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EB34B" w14:textId="6B6AED28" w:rsidR="004B0C12" w:rsidRPr="00B1354A" w:rsidRDefault="004B0C12" w:rsidP="004B0C12">
      <w:pPr>
        <w:tabs>
          <w:tab w:val="left" w:pos="3500"/>
          <w:tab w:val="left" w:pos="4185"/>
          <w:tab w:val="left" w:pos="4277"/>
          <w:tab w:val="left" w:pos="8095"/>
          <w:tab w:val="left" w:pos="9579"/>
          <w:tab w:val="left" w:pos="10836"/>
          <w:tab w:val="left" w:pos="10941"/>
        </w:tabs>
        <w:ind w:left="100" w:right="115"/>
        <w:jc w:val="both"/>
        <w:rPr>
          <w:rFonts w:ascii="Arial" w:eastAsiaTheme="minorEastAsia" w:hAnsi="Arial" w:cs="Arial"/>
        </w:rPr>
      </w:pPr>
      <w:r w:rsidRPr="00B1354A">
        <w:rPr>
          <w:rFonts w:ascii="Arial" w:eastAsiaTheme="minorEastAsia" w:hAnsi="Arial" w:cs="Arial"/>
        </w:rPr>
        <w:t xml:space="preserve">Yo, _________________________________________, identificado con C.C. __________________ expedida en_____________________,  en calidad de rector </w:t>
      </w:r>
      <w:r w:rsidR="00947082" w:rsidRPr="00B1354A">
        <w:rPr>
          <w:rFonts w:ascii="Arial" w:eastAsiaTheme="minorEastAsia" w:hAnsi="Arial" w:cs="Arial"/>
        </w:rPr>
        <w:t xml:space="preserve">(a) </w:t>
      </w:r>
      <w:r w:rsidRPr="00B1354A">
        <w:rPr>
          <w:rFonts w:ascii="Arial" w:eastAsiaTheme="minorEastAsia" w:hAnsi="Arial" w:cs="Arial"/>
        </w:rPr>
        <w:t>de la Institución Educativa Distrital (IED) _________________________________________________  de la localidad de ___________________, vinculado a</w:t>
      </w:r>
      <w:r w:rsidR="00B1354A">
        <w:rPr>
          <w:rFonts w:ascii="Arial" w:eastAsiaTheme="minorEastAsia" w:hAnsi="Arial" w:cs="Arial"/>
        </w:rPr>
        <w:t xml:space="preserve"> la Estrategia </w:t>
      </w:r>
      <w:r w:rsidRPr="00B1354A">
        <w:rPr>
          <w:rFonts w:ascii="Arial" w:eastAsiaTheme="minorEastAsia" w:hAnsi="Arial" w:cs="Arial"/>
        </w:rPr>
        <w:t xml:space="preserve">La U en tu Colegio-UTC Bogotá, con la IES ____________________________________ y los programas técnicos profesionales que se describen a continuación: </w:t>
      </w:r>
    </w:p>
    <w:p w14:paraId="15758C5D" w14:textId="77777777" w:rsidR="004B0C12" w:rsidRPr="00B1354A" w:rsidRDefault="004B0C12" w:rsidP="004B0C12">
      <w:pPr>
        <w:tabs>
          <w:tab w:val="left" w:pos="3500"/>
          <w:tab w:val="left" w:pos="4185"/>
          <w:tab w:val="left" w:pos="4277"/>
          <w:tab w:val="left" w:pos="8095"/>
          <w:tab w:val="left" w:pos="9579"/>
          <w:tab w:val="left" w:pos="10836"/>
          <w:tab w:val="left" w:pos="10941"/>
        </w:tabs>
        <w:ind w:left="100" w:right="115"/>
        <w:jc w:val="both"/>
        <w:rPr>
          <w:rFonts w:ascii="Arial" w:eastAsiaTheme="minorEastAsia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5"/>
        <w:gridCol w:w="8363"/>
      </w:tblGrid>
      <w:tr w:rsidR="004B0C12" w:rsidRPr="00B1354A" w14:paraId="4A77A97D" w14:textId="77777777" w:rsidTr="004B0C12">
        <w:tc>
          <w:tcPr>
            <w:tcW w:w="421" w:type="dxa"/>
          </w:tcPr>
          <w:p w14:paraId="4E9B9327" w14:textId="245251C3" w:rsidR="004B0C12" w:rsidRPr="00B1354A" w:rsidRDefault="004B0C12" w:rsidP="004B0C12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both"/>
              <w:rPr>
                <w:rFonts w:ascii="Arial" w:eastAsiaTheme="minorEastAsia" w:hAnsi="Arial" w:cs="Arial"/>
              </w:rPr>
            </w:pPr>
            <w:r w:rsidRPr="00B1354A">
              <w:rPr>
                <w:rFonts w:ascii="Arial" w:eastAsiaTheme="minorEastAsia" w:hAnsi="Arial" w:cs="Arial"/>
              </w:rPr>
              <w:t>1</w:t>
            </w:r>
          </w:p>
        </w:tc>
        <w:tc>
          <w:tcPr>
            <w:tcW w:w="10369" w:type="dxa"/>
          </w:tcPr>
          <w:p w14:paraId="38345397" w14:textId="1EF59681" w:rsidR="004B0C12" w:rsidRPr="00B1354A" w:rsidRDefault="004B0C12" w:rsidP="004B0C12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4B0C12" w:rsidRPr="00B1354A" w14:paraId="358D093E" w14:textId="77777777" w:rsidTr="004B0C12">
        <w:tc>
          <w:tcPr>
            <w:tcW w:w="421" w:type="dxa"/>
          </w:tcPr>
          <w:p w14:paraId="7710FD7C" w14:textId="05177BC9" w:rsidR="004B0C12" w:rsidRPr="00B1354A" w:rsidRDefault="004B0C12" w:rsidP="004B0C12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both"/>
              <w:rPr>
                <w:rFonts w:ascii="Arial" w:eastAsiaTheme="minorEastAsia" w:hAnsi="Arial" w:cs="Arial"/>
              </w:rPr>
            </w:pPr>
            <w:r w:rsidRPr="00B1354A">
              <w:rPr>
                <w:rFonts w:ascii="Arial" w:eastAsiaTheme="minorEastAsia" w:hAnsi="Arial" w:cs="Arial"/>
              </w:rPr>
              <w:t>2</w:t>
            </w:r>
          </w:p>
        </w:tc>
        <w:tc>
          <w:tcPr>
            <w:tcW w:w="10369" w:type="dxa"/>
          </w:tcPr>
          <w:p w14:paraId="0A8BF044" w14:textId="4169132A" w:rsidR="004B0C12" w:rsidRPr="00B1354A" w:rsidRDefault="004B0C12" w:rsidP="004B0C12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4B0C12" w:rsidRPr="00B1354A" w14:paraId="0216D2F9" w14:textId="77777777" w:rsidTr="004B0C12">
        <w:tc>
          <w:tcPr>
            <w:tcW w:w="421" w:type="dxa"/>
          </w:tcPr>
          <w:p w14:paraId="6C29D8E5" w14:textId="70F48E9B" w:rsidR="004B0C12" w:rsidRPr="00B1354A" w:rsidRDefault="004B0C12" w:rsidP="004B0C12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both"/>
              <w:rPr>
                <w:rFonts w:ascii="Arial" w:eastAsiaTheme="minorEastAsia" w:hAnsi="Arial" w:cs="Arial"/>
              </w:rPr>
            </w:pPr>
            <w:r w:rsidRPr="00B1354A">
              <w:rPr>
                <w:rFonts w:ascii="Arial" w:eastAsiaTheme="minorEastAsia" w:hAnsi="Arial" w:cs="Arial"/>
              </w:rPr>
              <w:t>3</w:t>
            </w:r>
          </w:p>
        </w:tc>
        <w:tc>
          <w:tcPr>
            <w:tcW w:w="10369" w:type="dxa"/>
          </w:tcPr>
          <w:p w14:paraId="19A8F6F5" w14:textId="61D965F8" w:rsidR="004B0C12" w:rsidRPr="00B1354A" w:rsidRDefault="004B0C12" w:rsidP="004B0C12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both"/>
              <w:rPr>
                <w:rFonts w:ascii="Arial" w:eastAsiaTheme="minorEastAsia" w:hAnsi="Arial" w:cs="Arial"/>
              </w:rPr>
            </w:pPr>
          </w:p>
        </w:tc>
      </w:tr>
    </w:tbl>
    <w:p w14:paraId="4FE8A6B7" w14:textId="77777777" w:rsidR="004B0C12" w:rsidRPr="00B1354A" w:rsidRDefault="004B0C12" w:rsidP="004B0C12">
      <w:pPr>
        <w:tabs>
          <w:tab w:val="left" w:pos="3500"/>
          <w:tab w:val="left" w:pos="4185"/>
          <w:tab w:val="left" w:pos="4277"/>
          <w:tab w:val="left" w:pos="8095"/>
          <w:tab w:val="left" w:pos="9579"/>
          <w:tab w:val="left" w:pos="10836"/>
          <w:tab w:val="left" w:pos="10941"/>
        </w:tabs>
        <w:ind w:right="115"/>
        <w:jc w:val="both"/>
        <w:rPr>
          <w:rFonts w:ascii="Arial" w:eastAsiaTheme="minorEastAsia" w:hAnsi="Arial" w:cs="Arial"/>
        </w:rPr>
      </w:pPr>
    </w:p>
    <w:p w14:paraId="1E932525" w14:textId="3AE1DD2D" w:rsidR="00947082" w:rsidRPr="00B1354A" w:rsidRDefault="004B0C12" w:rsidP="00B1354A">
      <w:pPr>
        <w:tabs>
          <w:tab w:val="left" w:pos="3500"/>
          <w:tab w:val="left" w:pos="4185"/>
          <w:tab w:val="left" w:pos="4277"/>
          <w:tab w:val="left" w:pos="8095"/>
          <w:tab w:val="left" w:pos="9579"/>
          <w:tab w:val="left" w:pos="10836"/>
          <w:tab w:val="left" w:pos="10941"/>
        </w:tabs>
        <w:ind w:right="49"/>
        <w:jc w:val="both"/>
        <w:rPr>
          <w:rFonts w:ascii="Arial" w:eastAsiaTheme="minorEastAsia" w:hAnsi="Arial" w:cs="Arial"/>
        </w:rPr>
      </w:pPr>
      <w:r w:rsidRPr="00B1354A">
        <w:rPr>
          <w:rFonts w:ascii="Arial" w:eastAsiaTheme="minorEastAsia" w:hAnsi="Arial" w:cs="Arial"/>
        </w:rPr>
        <w:t xml:space="preserve">Con el propósito de facilitar la participación de los estudiantes de la IED </w:t>
      </w:r>
      <w:r w:rsidR="001A3F4C" w:rsidRPr="00B1354A">
        <w:rPr>
          <w:rFonts w:ascii="Arial" w:eastAsiaTheme="minorEastAsia" w:hAnsi="Arial" w:cs="Arial"/>
        </w:rPr>
        <w:t>vinculados</w:t>
      </w:r>
      <w:r w:rsidR="00947082" w:rsidRPr="00B1354A">
        <w:rPr>
          <w:rFonts w:ascii="Arial" w:eastAsiaTheme="minorEastAsia" w:hAnsi="Arial" w:cs="Arial"/>
        </w:rPr>
        <w:t xml:space="preserve"> </w:t>
      </w:r>
      <w:r w:rsidR="001A3F4C" w:rsidRPr="00B1354A">
        <w:rPr>
          <w:rFonts w:ascii="Arial" w:eastAsiaTheme="minorEastAsia" w:hAnsi="Arial" w:cs="Arial"/>
        </w:rPr>
        <w:t>a la estrategia</w:t>
      </w:r>
      <w:r w:rsidR="00947082" w:rsidRPr="00B1354A">
        <w:rPr>
          <w:rFonts w:ascii="Arial" w:eastAsiaTheme="minorEastAsia" w:hAnsi="Arial" w:cs="Arial"/>
        </w:rPr>
        <w:t xml:space="preserve"> y entendiendo que la participación en esta se ha dado de manera voluntaria, </w:t>
      </w:r>
      <w:r w:rsidRPr="00B1354A">
        <w:rPr>
          <w:rFonts w:ascii="Arial" w:eastAsiaTheme="minorEastAsia" w:hAnsi="Arial" w:cs="Arial"/>
        </w:rPr>
        <w:t>me comprometo a cumplir</w:t>
      </w:r>
      <w:r w:rsidR="00947082" w:rsidRPr="00B1354A">
        <w:rPr>
          <w:rFonts w:ascii="Arial" w:eastAsiaTheme="minorEastAsia" w:hAnsi="Arial" w:cs="Arial"/>
        </w:rPr>
        <w:t xml:space="preserve"> </w:t>
      </w:r>
      <w:r w:rsidRPr="00B1354A">
        <w:rPr>
          <w:rFonts w:ascii="Arial" w:eastAsiaTheme="minorEastAsia" w:hAnsi="Arial" w:cs="Arial"/>
        </w:rPr>
        <w:t xml:space="preserve">con </w:t>
      </w:r>
      <w:r w:rsidR="00947082" w:rsidRPr="00B1354A">
        <w:rPr>
          <w:rFonts w:ascii="Arial" w:eastAsiaTheme="minorEastAsia" w:hAnsi="Arial" w:cs="Arial"/>
        </w:rPr>
        <w:t xml:space="preserve">los </w:t>
      </w:r>
      <w:r w:rsidR="00B1354A">
        <w:rPr>
          <w:rFonts w:ascii="Arial" w:eastAsiaTheme="minorEastAsia" w:hAnsi="Arial" w:cs="Arial"/>
        </w:rPr>
        <w:t xml:space="preserve">siguientes </w:t>
      </w:r>
      <w:r w:rsidR="00947082" w:rsidRPr="00B1354A">
        <w:rPr>
          <w:rFonts w:ascii="Arial" w:eastAsiaTheme="minorEastAsia" w:hAnsi="Arial" w:cs="Arial"/>
        </w:rPr>
        <w:t xml:space="preserve">requerimientos y roles establecidos en el Manual Operativo </w:t>
      </w:r>
      <w:r w:rsidR="00CC6091">
        <w:rPr>
          <w:rFonts w:ascii="Arial" w:eastAsiaTheme="minorEastAsia" w:hAnsi="Arial" w:cs="Arial"/>
        </w:rPr>
        <w:t>de la e</w:t>
      </w:r>
      <w:r w:rsidR="00947082" w:rsidRPr="00B1354A">
        <w:rPr>
          <w:rFonts w:ascii="Arial" w:eastAsiaTheme="minorEastAsia" w:hAnsi="Arial" w:cs="Arial"/>
        </w:rPr>
        <w:t xml:space="preserve">strategia </w:t>
      </w:r>
      <w:r w:rsidR="0030685E" w:rsidRPr="00B1354A">
        <w:rPr>
          <w:rFonts w:ascii="Arial" w:eastAsiaTheme="minorEastAsia" w:hAnsi="Arial" w:cs="Arial"/>
        </w:rPr>
        <w:t>L</w:t>
      </w:r>
      <w:r w:rsidR="00947082" w:rsidRPr="00B1354A">
        <w:rPr>
          <w:rFonts w:ascii="Arial" w:eastAsiaTheme="minorEastAsia" w:hAnsi="Arial" w:cs="Arial"/>
        </w:rPr>
        <w:t xml:space="preserve">a U </w:t>
      </w:r>
      <w:r w:rsidR="0030685E" w:rsidRPr="00B1354A">
        <w:rPr>
          <w:rFonts w:ascii="Arial" w:eastAsiaTheme="minorEastAsia" w:hAnsi="Arial" w:cs="Arial"/>
        </w:rPr>
        <w:t>E</w:t>
      </w:r>
      <w:r w:rsidR="00947082" w:rsidRPr="00B1354A">
        <w:rPr>
          <w:rFonts w:ascii="Arial" w:eastAsiaTheme="minorEastAsia" w:hAnsi="Arial" w:cs="Arial"/>
        </w:rPr>
        <w:t>n Tu Colegio UTC-B</w:t>
      </w:r>
      <w:r w:rsidR="00CC6091">
        <w:rPr>
          <w:rFonts w:ascii="Arial" w:eastAsiaTheme="minorEastAsia" w:hAnsi="Arial" w:cs="Arial"/>
        </w:rPr>
        <w:t>ogotá</w:t>
      </w:r>
      <w:r w:rsidR="00B1354A">
        <w:rPr>
          <w:rFonts w:ascii="Arial" w:eastAsiaTheme="minorEastAsia" w:hAnsi="Arial" w:cs="Arial"/>
        </w:rPr>
        <w:t>.</w:t>
      </w:r>
    </w:p>
    <w:p w14:paraId="67B1FB73" w14:textId="77777777" w:rsidR="00947082" w:rsidRPr="00B1354A" w:rsidRDefault="00947082" w:rsidP="004B0C12">
      <w:pPr>
        <w:tabs>
          <w:tab w:val="left" w:pos="3500"/>
          <w:tab w:val="left" w:pos="4185"/>
          <w:tab w:val="left" w:pos="4277"/>
          <w:tab w:val="left" w:pos="8095"/>
          <w:tab w:val="left" w:pos="9579"/>
          <w:tab w:val="left" w:pos="10836"/>
          <w:tab w:val="left" w:pos="10941"/>
        </w:tabs>
        <w:ind w:left="100" w:right="115"/>
        <w:jc w:val="both"/>
        <w:rPr>
          <w:rFonts w:ascii="Arial" w:eastAsiaTheme="minorEastAsia" w:hAnsi="Arial" w:cs="Arial"/>
        </w:rPr>
      </w:pPr>
    </w:p>
    <w:p w14:paraId="59AF9ADA" w14:textId="05EED5BA" w:rsidR="001C49E3" w:rsidRPr="00B1354A" w:rsidRDefault="001C49E3" w:rsidP="00B1354A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eastAsiaTheme="minorEastAsia" w:hAnsi="Arial" w:cs="Arial"/>
          <w:color w:val="auto"/>
        </w:rPr>
      </w:pPr>
      <w:r w:rsidRPr="00B1354A">
        <w:rPr>
          <w:rFonts w:ascii="Arial" w:eastAsia="Arial" w:hAnsi="Arial" w:cs="Arial"/>
        </w:rPr>
        <w:t>Completar el proceso de convocatoria definido por la SED para la vinculación a la estrategia</w:t>
      </w:r>
      <w:r w:rsidR="00CC6091">
        <w:rPr>
          <w:rFonts w:ascii="Arial" w:eastAsia="Arial" w:hAnsi="Arial" w:cs="Arial"/>
        </w:rPr>
        <w:t>.</w:t>
      </w:r>
    </w:p>
    <w:p w14:paraId="5B329B48" w14:textId="77777777" w:rsidR="001C49E3" w:rsidRPr="00B1354A" w:rsidRDefault="001C49E3" w:rsidP="00B1354A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eastAsia="Arial" w:hAnsi="Arial" w:cs="Arial"/>
        </w:rPr>
      </w:pPr>
      <w:r w:rsidRPr="00B1354A">
        <w:rPr>
          <w:rFonts w:ascii="Arial" w:eastAsia="Arial" w:hAnsi="Arial" w:cs="Arial"/>
        </w:rPr>
        <w:t>Consultar al consejo académico y aprobar mediante consejo directivo, la participación en la estrategia.</w:t>
      </w:r>
    </w:p>
    <w:p w14:paraId="3F7C01C2" w14:textId="50C2960E" w:rsidR="001C49E3" w:rsidRPr="00B1354A" w:rsidRDefault="001C49E3" w:rsidP="00B1354A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eastAsia="Arial" w:hAnsi="Arial" w:cs="Arial"/>
        </w:rPr>
      </w:pPr>
      <w:r w:rsidRPr="00B1354A">
        <w:rPr>
          <w:rFonts w:ascii="Arial" w:eastAsia="Arial" w:hAnsi="Arial" w:cs="Arial"/>
        </w:rPr>
        <w:t xml:space="preserve">Firmar la carta de compromiso de participación en la estrategia, de acuerdo con el formato definido por la SED y </w:t>
      </w:r>
      <w:r w:rsidR="00CC6091">
        <w:rPr>
          <w:rFonts w:ascii="Arial" w:eastAsia="Arial" w:hAnsi="Arial" w:cs="Arial"/>
        </w:rPr>
        <w:t xml:space="preserve">la agencia </w:t>
      </w:r>
      <w:r w:rsidRPr="00B1354A">
        <w:rPr>
          <w:rFonts w:ascii="Arial" w:eastAsia="Arial" w:hAnsi="Arial" w:cs="Arial"/>
        </w:rPr>
        <w:t>ATENEA.</w:t>
      </w:r>
    </w:p>
    <w:p w14:paraId="135C38D6" w14:textId="77777777" w:rsidR="001C49E3" w:rsidRPr="00B1354A" w:rsidRDefault="001C49E3" w:rsidP="00B1354A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eastAsia="Arial" w:hAnsi="Arial" w:cs="Arial"/>
        </w:rPr>
      </w:pPr>
      <w:r w:rsidRPr="00B1354A">
        <w:rPr>
          <w:rFonts w:ascii="Arial" w:eastAsia="Arial" w:hAnsi="Arial" w:cs="Arial"/>
        </w:rPr>
        <w:t>Designar una persona o equipo responsable del seguimiento y acompañamiento a la estrategia.</w:t>
      </w:r>
    </w:p>
    <w:p w14:paraId="53FD168C" w14:textId="77777777" w:rsidR="001C49E3" w:rsidRPr="00B1354A" w:rsidRDefault="001C49E3" w:rsidP="00B1354A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eastAsia="Arial" w:hAnsi="Arial" w:cs="Arial"/>
        </w:rPr>
      </w:pPr>
      <w:r w:rsidRPr="00B1354A">
        <w:rPr>
          <w:rFonts w:ascii="Arial" w:eastAsia="Arial" w:hAnsi="Arial" w:cs="Arial"/>
        </w:rPr>
        <w:t>Seleccionar los programas de formación técnica profesional que sean de interés de la IED, teniendo en cuenta la oferta disponible y los intereses de los estudiantes; se deberá establecer un orden de selección identificando al menos tres programas TP de interés.</w:t>
      </w:r>
    </w:p>
    <w:p w14:paraId="2F56EA87" w14:textId="71FC3851" w:rsidR="001C49E3" w:rsidRPr="00B1354A" w:rsidRDefault="001C49E3" w:rsidP="00B1354A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eastAsia="Arial" w:hAnsi="Arial" w:cs="Arial"/>
        </w:rPr>
      </w:pPr>
      <w:r w:rsidRPr="00B1354A">
        <w:rPr>
          <w:rFonts w:ascii="Arial" w:eastAsia="Arial" w:hAnsi="Arial" w:cs="Arial"/>
        </w:rPr>
        <w:t xml:space="preserve">Realizar y documentar el proceso de convocatoria, selección e inscripción de los estudiantes beneficiarios a los TP, considerando los parámetros definidos por la SED y </w:t>
      </w:r>
      <w:r w:rsidR="00CC6091">
        <w:rPr>
          <w:rFonts w:ascii="Arial" w:eastAsia="Arial" w:hAnsi="Arial" w:cs="Arial"/>
        </w:rPr>
        <w:t xml:space="preserve">la agencia </w:t>
      </w:r>
      <w:r w:rsidRPr="00B1354A">
        <w:rPr>
          <w:rFonts w:ascii="Arial" w:eastAsia="Arial" w:hAnsi="Arial" w:cs="Arial"/>
        </w:rPr>
        <w:t>ATENEA.</w:t>
      </w:r>
    </w:p>
    <w:p w14:paraId="34700593" w14:textId="77777777" w:rsidR="001C49E3" w:rsidRPr="00B1354A" w:rsidRDefault="001C49E3" w:rsidP="00B1354A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eastAsia="Arial" w:hAnsi="Arial" w:cs="Arial"/>
        </w:rPr>
      </w:pPr>
      <w:r w:rsidRPr="00B1354A">
        <w:rPr>
          <w:rFonts w:ascii="Arial" w:eastAsia="Arial" w:hAnsi="Arial" w:cs="Arial"/>
        </w:rPr>
        <w:t>Garantizar la disponibilidad de al menos un grupo de 25 a 35 estudiantes para ser beneficiarios de la estrategia.</w:t>
      </w:r>
    </w:p>
    <w:p w14:paraId="4892ABA6" w14:textId="77777777" w:rsidR="001C49E3" w:rsidRPr="00B1354A" w:rsidRDefault="001C49E3" w:rsidP="00B1354A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eastAsia="Arial" w:hAnsi="Arial" w:cs="Arial"/>
        </w:rPr>
      </w:pPr>
      <w:r w:rsidRPr="00B1354A">
        <w:rPr>
          <w:rFonts w:ascii="Arial" w:eastAsia="Arial" w:hAnsi="Arial" w:cs="Arial"/>
        </w:rPr>
        <w:lastRenderedPageBreak/>
        <w:t>Garantizar la disponibilidad de espacios y tiempos para que la IES realice la socialización de los programas académicos a docentes, directivos y demás actores de interés.</w:t>
      </w:r>
    </w:p>
    <w:p w14:paraId="3DCFD194" w14:textId="4F278E94" w:rsidR="001C49E3" w:rsidRPr="00B1354A" w:rsidRDefault="001C49E3" w:rsidP="00B1354A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eastAsia="Arial" w:hAnsi="Arial" w:cs="Arial"/>
        </w:rPr>
      </w:pPr>
      <w:r w:rsidRPr="00B1354A">
        <w:rPr>
          <w:rFonts w:ascii="Arial" w:eastAsia="Arial" w:hAnsi="Arial" w:cs="Arial"/>
        </w:rPr>
        <w:t xml:space="preserve">Garantizar la inscripción de los estudiantes beneficiarios en la plataforma SICORE dispuesta por </w:t>
      </w:r>
      <w:r w:rsidR="00BC7B70">
        <w:rPr>
          <w:rFonts w:ascii="Arial" w:eastAsia="Arial" w:hAnsi="Arial" w:cs="Arial"/>
        </w:rPr>
        <w:t xml:space="preserve">agencia </w:t>
      </w:r>
      <w:r w:rsidRPr="00B1354A">
        <w:rPr>
          <w:rFonts w:ascii="Arial" w:eastAsia="Arial" w:hAnsi="Arial" w:cs="Arial"/>
        </w:rPr>
        <w:t>ATENEA.</w:t>
      </w:r>
    </w:p>
    <w:p w14:paraId="05D74154" w14:textId="478D1D04" w:rsidR="001C49E3" w:rsidRPr="00B1354A" w:rsidRDefault="001C49E3" w:rsidP="00B1354A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eastAsia="Arial" w:hAnsi="Arial" w:cs="Arial"/>
        </w:rPr>
      </w:pPr>
      <w:r w:rsidRPr="00B1354A">
        <w:rPr>
          <w:rFonts w:ascii="Arial" w:eastAsia="Arial" w:hAnsi="Arial" w:cs="Arial"/>
        </w:rPr>
        <w:t xml:space="preserve">Concertar con la IES el plan de trabajo que incluye cronograma de actividades académicas, de bienestar y de seguimiento </w:t>
      </w:r>
      <w:r w:rsidR="00BC7B70">
        <w:rPr>
          <w:rFonts w:ascii="Arial" w:eastAsia="Arial" w:hAnsi="Arial" w:cs="Arial"/>
        </w:rPr>
        <w:t>planeadas</w:t>
      </w:r>
      <w:r w:rsidRPr="00B1354A">
        <w:rPr>
          <w:rFonts w:ascii="Arial" w:eastAsia="Arial" w:hAnsi="Arial" w:cs="Arial"/>
        </w:rPr>
        <w:t xml:space="preserve"> para cada semestre en las IED.</w:t>
      </w:r>
    </w:p>
    <w:p w14:paraId="2DF1EF9C" w14:textId="77777777" w:rsidR="001C49E3" w:rsidRPr="00B1354A" w:rsidRDefault="001C49E3" w:rsidP="00B1354A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eastAsia="Arial" w:hAnsi="Arial" w:cs="Arial"/>
        </w:rPr>
      </w:pPr>
      <w:r w:rsidRPr="00B1354A">
        <w:rPr>
          <w:rFonts w:ascii="Arial" w:eastAsia="Arial" w:hAnsi="Arial" w:cs="Arial"/>
        </w:rPr>
        <w:t>Disponer lo necesario para el logro de los acuerdos, fechas y actividades programadas en el plan de trabajo concertado para cada semestre educativo.</w:t>
      </w:r>
    </w:p>
    <w:p w14:paraId="35820113" w14:textId="02B26712" w:rsidR="001C49E3" w:rsidRPr="00B1354A" w:rsidRDefault="001C49E3" w:rsidP="00B1354A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eastAsia="Arial" w:hAnsi="Arial" w:cs="Arial"/>
        </w:rPr>
      </w:pPr>
      <w:r w:rsidRPr="00B1354A">
        <w:rPr>
          <w:rFonts w:ascii="Arial" w:eastAsia="Arial" w:hAnsi="Arial" w:cs="Arial"/>
        </w:rPr>
        <w:t xml:space="preserve">Disponer de un equipo docente idóneo para participar de la(s) de armonización curricular de los programas TP ofertados, así como realizar las acciones del proceso de </w:t>
      </w:r>
      <w:r w:rsidR="00BC7B70">
        <w:rPr>
          <w:rFonts w:ascii="Arial" w:eastAsia="Arial" w:hAnsi="Arial" w:cs="Arial"/>
        </w:rPr>
        <w:t>O</w:t>
      </w:r>
      <w:r w:rsidRPr="00B1354A">
        <w:rPr>
          <w:rFonts w:ascii="Arial" w:eastAsia="Arial" w:hAnsi="Arial" w:cs="Arial"/>
        </w:rPr>
        <w:t xml:space="preserve">rientación </w:t>
      </w:r>
      <w:r w:rsidR="00BC7B70">
        <w:rPr>
          <w:rFonts w:ascii="Arial" w:eastAsia="Arial" w:hAnsi="Arial" w:cs="Arial"/>
        </w:rPr>
        <w:t>S</w:t>
      </w:r>
      <w:r w:rsidRPr="00B1354A">
        <w:rPr>
          <w:rFonts w:ascii="Arial" w:eastAsia="Arial" w:hAnsi="Arial" w:cs="Arial"/>
        </w:rPr>
        <w:t xml:space="preserve">ocio </w:t>
      </w:r>
      <w:r w:rsidR="00BC7B70">
        <w:rPr>
          <w:rFonts w:ascii="Arial" w:eastAsia="Arial" w:hAnsi="Arial" w:cs="Arial"/>
        </w:rPr>
        <w:t>O</w:t>
      </w:r>
      <w:r w:rsidRPr="00B1354A">
        <w:rPr>
          <w:rFonts w:ascii="Arial" w:eastAsia="Arial" w:hAnsi="Arial" w:cs="Arial"/>
        </w:rPr>
        <w:t>cupacional, definidas por la SED.</w:t>
      </w:r>
    </w:p>
    <w:p w14:paraId="6DEE0E34" w14:textId="77777777" w:rsidR="00B1354A" w:rsidRPr="00B1354A" w:rsidRDefault="00B1354A" w:rsidP="00B1354A">
      <w:pPr>
        <w:pStyle w:val="Prrafodelista"/>
        <w:widowControl w:val="0"/>
        <w:numPr>
          <w:ilvl w:val="0"/>
          <w:numId w:val="10"/>
        </w:numPr>
        <w:tabs>
          <w:tab w:val="left" w:pos="1522"/>
          <w:tab w:val="left" w:pos="1523"/>
          <w:tab w:val="right" w:pos="9473"/>
        </w:tabs>
        <w:spacing w:before="120" w:after="100" w:line="276" w:lineRule="auto"/>
        <w:jc w:val="both"/>
        <w:rPr>
          <w:rFonts w:ascii="Arial" w:eastAsia="Arial" w:hAnsi="Arial" w:cs="Arial"/>
          <w:b/>
        </w:rPr>
      </w:pPr>
      <w:r w:rsidRPr="00B1354A">
        <w:rPr>
          <w:rFonts w:ascii="Arial" w:eastAsia="Arial" w:hAnsi="Arial" w:cs="Arial"/>
        </w:rPr>
        <w:t>Definir antes del inicio de cada semestre el equipo o profesional responsable (docente enlace) del acompañamiento a la formación de los estudiantes beneficiarios UTC.</w:t>
      </w:r>
    </w:p>
    <w:p w14:paraId="60A3D0D5" w14:textId="77777777" w:rsidR="00B1354A" w:rsidRPr="00B1354A" w:rsidRDefault="00B1354A" w:rsidP="00B1354A">
      <w:pPr>
        <w:pStyle w:val="Prrafodelista"/>
        <w:widowControl w:val="0"/>
        <w:numPr>
          <w:ilvl w:val="0"/>
          <w:numId w:val="10"/>
        </w:numPr>
        <w:tabs>
          <w:tab w:val="left" w:pos="1522"/>
          <w:tab w:val="left" w:pos="1523"/>
          <w:tab w:val="right" w:pos="9473"/>
        </w:tabs>
        <w:spacing w:before="120" w:after="100" w:line="276" w:lineRule="auto"/>
        <w:jc w:val="both"/>
        <w:rPr>
          <w:rFonts w:ascii="Arial" w:eastAsia="Arial" w:hAnsi="Arial" w:cs="Arial"/>
          <w:b/>
        </w:rPr>
      </w:pPr>
      <w:r w:rsidRPr="00B1354A">
        <w:rPr>
          <w:rFonts w:ascii="Arial" w:eastAsia="Arial" w:hAnsi="Arial" w:cs="Arial"/>
        </w:rPr>
        <w:t>Garantizar la disponibilidad de espacios y tiempos que sean requeridos para adelantar el proceso de formación de los estudiantes.</w:t>
      </w:r>
    </w:p>
    <w:p w14:paraId="078F639C" w14:textId="77777777" w:rsidR="00B1354A" w:rsidRPr="00B1354A" w:rsidRDefault="00B1354A" w:rsidP="00B1354A">
      <w:pPr>
        <w:pStyle w:val="Prrafodelista"/>
        <w:widowControl w:val="0"/>
        <w:numPr>
          <w:ilvl w:val="0"/>
          <w:numId w:val="10"/>
        </w:numPr>
        <w:tabs>
          <w:tab w:val="left" w:pos="1522"/>
          <w:tab w:val="left" w:pos="1523"/>
          <w:tab w:val="right" w:pos="9473"/>
        </w:tabs>
        <w:spacing w:before="120" w:after="100" w:line="276" w:lineRule="auto"/>
        <w:jc w:val="both"/>
        <w:rPr>
          <w:rFonts w:ascii="Arial" w:eastAsia="Arial" w:hAnsi="Arial" w:cs="Arial"/>
          <w:b/>
        </w:rPr>
      </w:pPr>
      <w:r w:rsidRPr="00B1354A">
        <w:rPr>
          <w:rFonts w:ascii="Arial" w:eastAsia="Arial" w:hAnsi="Arial" w:cs="Arial"/>
        </w:rPr>
        <w:t>Participar en las reuniones que sean requeridas en el desarrollo de UTC (rectores y docentes enlace).</w:t>
      </w:r>
    </w:p>
    <w:p w14:paraId="22ECFE30" w14:textId="77777777" w:rsidR="00B1354A" w:rsidRPr="00B1354A" w:rsidRDefault="00B1354A" w:rsidP="00B1354A">
      <w:pPr>
        <w:pStyle w:val="Prrafodelista"/>
        <w:widowControl w:val="0"/>
        <w:numPr>
          <w:ilvl w:val="0"/>
          <w:numId w:val="10"/>
        </w:numPr>
        <w:tabs>
          <w:tab w:val="left" w:pos="1522"/>
          <w:tab w:val="left" w:pos="1523"/>
          <w:tab w:val="right" w:pos="9473"/>
        </w:tabs>
        <w:spacing w:before="120" w:after="100" w:line="276" w:lineRule="auto"/>
        <w:jc w:val="both"/>
        <w:rPr>
          <w:rFonts w:ascii="Arial" w:eastAsia="Arial" w:hAnsi="Arial" w:cs="Arial"/>
          <w:b/>
        </w:rPr>
      </w:pPr>
      <w:r w:rsidRPr="00B1354A">
        <w:rPr>
          <w:rFonts w:ascii="Arial" w:eastAsia="Arial" w:hAnsi="Arial" w:cs="Arial"/>
        </w:rPr>
        <w:t>Apoyar y articular, en conjunto con la IES, el acompañamiento y seguimiento del proceso de formación de los estudiantes beneficiarios de UTC.</w:t>
      </w:r>
    </w:p>
    <w:p w14:paraId="78E038D9" w14:textId="77777777" w:rsidR="00B1354A" w:rsidRPr="00B1354A" w:rsidRDefault="00B1354A" w:rsidP="00B1354A">
      <w:pPr>
        <w:pStyle w:val="Prrafodelista"/>
        <w:widowControl w:val="0"/>
        <w:numPr>
          <w:ilvl w:val="0"/>
          <w:numId w:val="10"/>
        </w:numPr>
        <w:tabs>
          <w:tab w:val="left" w:pos="1522"/>
          <w:tab w:val="left" w:pos="1523"/>
          <w:tab w:val="right" w:pos="9473"/>
        </w:tabs>
        <w:spacing w:before="120" w:after="100" w:line="276" w:lineRule="auto"/>
        <w:jc w:val="both"/>
        <w:rPr>
          <w:rFonts w:ascii="Arial" w:eastAsia="Arial" w:hAnsi="Arial" w:cs="Arial"/>
        </w:rPr>
      </w:pPr>
      <w:r w:rsidRPr="00B1354A">
        <w:rPr>
          <w:rFonts w:ascii="Arial" w:eastAsia="Arial" w:hAnsi="Arial" w:cs="Arial"/>
        </w:rPr>
        <w:t>Apoyar a los estudiantes beneficiarios para que puedan diligenciar y entregar a la IES formatos requeridos en el desarrollo de la formación.</w:t>
      </w:r>
    </w:p>
    <w:p w14:paraId="4C860697" w14:textId="77777777" w:rsidR="001C49E3" w:rsidRPr="00B1354A" w:rsidRDefault="001C49E3" w:rsidP="001C49E3">
      <w:pPr>
        <w:pStyle w:val="Default"/>
        <w:jc w:val="both"/>
        <w:rPr>
          <w:rFonts w:ascii="Arial" w:eastAsiaTheme="minorEastAsia" w:hAnsi="Arial" w:cs="Arial"/>
          <w:color w:val="auto"/>
        </w:rPr>
      </w:pPr>
    </w:p>
    <w:p w14:paraId="0C35E4A7" w14:textId="77777777" w:rsidR="00B1354A" w:rsidRDefault="00B1354A" w:rsidP="004B0C12">
      <w:pPr>
        <w:pStyle w:val="Textoindependiente"/>
        <w:tabs>
          <w:tab w:val="left" w:pos="5713"/>
          <w:tab w:val="left" w:pos="8651"/>
        </w:tabs>
        <w:spacing w:before="1"/>
        <w:jc w:val="both"/>
        <w:rPr>
          <w:rFonts w:ascii="Arial" w:eastAsiaTheme="minorHAnsi" w:hAnsi="Arial" w:cs="Arial"/>
          <w:lang w:val="es-CO"/>
        </w:rPr>
      </w:pPr>
    </w:p>
    <w:p w14:paraId="0C54BB23" w14:textId="77777777" w:rsidR="00B1354A" w:rsidRDefault="00B1354A" w:rsidP="004B0C12">
      <w:pPr>
        <w:pStyle w:val="Textoindependiente"/>
        <w:tabs>
          <w:tab w:val="left" w:pos="5713"/>
          <w:tab w:val="left" w:pos="8651"/>
        </w:tabs>
        <w:spacing w:before="1"/>
        <w:jc w:val="both"/>
        <w:rPr>
          <w:rFonts w:ascii="Arial" w:eastAsiaTheme="minorHAnsi" w:hAnsi="Arial" w:cs="Arial"/>
          <w:lang w:val="es-CO"/>
        </w:rPr>
      </w:pPr>
    </w:p>
    <w:p w14:paraId="7EFE256A" w14:textId="29F4EF56" w:rsidR="004B0C12" w:rsidRPr="00B1354A" w:rsidRDefault="00B1354A" w:rsidP="004B0C12">
      <w:pPr>
        <w:pStyle w:val="Textoindependiente"/>
        <w:tabs>
          <w:tab w:val="left" w:pos="5713"/>
          <w:tab w:val="left" w:pos="8651"/>
        </w:tabs>
        <w:spacing w:before="1"/>
        <w:jc w:val="both"/>
        <w:rPr>
          <w:rFonts w:ascii="Arial" w:eastAsiaTheme="minorHAnsi" w:hAnsi="Arial" w:cs="Arial"/>
          <w:lang w:val="es-CO"/>
        </w:rPr>
      </w:pPr>
      <w:r>
        <w:rPr>
          <w:rFonts w:ascii="Arial" w:eastAsiaTheme="minorHAnsi" w:hAnsi="Arial" w:cs="Arial"/>
          <w:lang w:val="es-CO"/>
        </w:rPr>
        <w:t>En</w:t>
      </w:r>
      <w:r w:rsidR="004B0C12" w:rsidRPr="00B1354A">
        <w:rPr>
          <w:rFonts w:ascii="Arial" w:eastAsiaTheme="minorHAnsi" w:hAnsi="Arial" w:cs="Arial"/>
          <w:lang w:val="es-CO"/>
        </w:rPr>
        <w:t xml:space="preserve"> constancia se firma en Bogotá D.C. a </w:t>
      </w:r>
      <w:proofErr w:type="spellStart"/>
      <w:r w:rsidR="004B0C12" w:rsidRPr="00B1354A">
        <w:rPr>
          <w:rFonts w:ascii="Arial" w:eastAsiaTheme="minorHAnsi" w:hAnsi="Arial" w:cs="Arial"/>
          <w:lang w:val="es-CO"/>
        </w:rPr>
        <w:t>los______días</w:t>
      </w:r>
      <w:proofErr w:type="spellEnd"/>
      <w:r w:rsidR="00BC7B70">
        <w:rPr>
          <w:rFonts w:ascii="Arial" w:eastAsiaTheme="minorHAnsi" w:hAnsi="Arial" w:cs="Arial"/>
          <w:lang w:val="es-CO"/>
        </w:rPr>
        <w:t xml:space="preserve"> </w:t>
      </w:r>
      <w:r w:rsidR="004B0C12" w:rsidRPr="00B1354A">
        <w:rPr>
          <w:rFonts w:ascii="Arial" w:eastAsiaTheme="minorHAnsi" w:hAnsi="Arial" w:cs="Arial"/>
          <w:lang w:val="es-CO"/>
        </w:rPr>
        <w:t>del me</w:t>
      </w:r>
      <w:r w:rsidR="00BC7B70">
        <w:rPr>
          <w:rFonts w:ascii="Arial" w:eastAsiaTheme="minorHAnsi" w:hAnsi="Arial" w:cs="Arial"/>
          <w:lang w:val="es-CO"/>
        </w:rPr>
        <w:t>s</w:t>
      </w:r>
      <w:r w:rsidR="004B0C12" w:rsidRPr="00B1354A">
        <w:rPr>
          <w:rFonts w:ascii="Arial" w:eastAsiaTheme="minorHAnsi" w:hAnsi="Arial" w:cs="Arial"/>
          <w:lang w:val="es-CO"/>
        </w:rPr>
        <w:t xml:space="preserve"> de ______________ del año 202</w:t>
      </w:r>
      <w:r w:rsidR="00BC7B70">
        <w:rPr>
          <w:rFonts w:ascii="Arial" w:eastAsiaTheme="minorHAnsi" w:hAnsi="Arial" w:cs="Arial"/>
          <w:lang w:val="es-CO"/>
        </w:rPr>
        <w:t>_</w:t>
      </w:r>
    </w:p>
    <w:p w14:paraId="7C26FECD" w14:textId="77777777" w:rsidR="00B1354A" w:rsidRDefault="00B1354A" w:rsidP="004B0C12">
      <w:pPr>
        <w:tabs>
          <w:tab w:val="left" w:pos="5138"/>
        </w:tabs>
        <w:ind w:left="100"/>
        <w:jc w:val="both"/>
        <w:rPr>
          <w:rFonts w:ascii="Arial" w:hAnsi="Arial" w:cs="Arial"/>
          <w:b/>
          <w:iCs/>
          <w:w w:val="90"/>
        </w:rPr>
      </w:pPr>
    </w:p>
    <w:p w14:paraId="76EE3E0E" w14:textId="59B47CDD" w:rsidR="004B0C12" w:rsidRPr="00B1354A" w:rsidRDefault="004B0C12" w:rsidP="004B0C12">
      <w:pPr>
        <w:tabs>
          <w:tab w:val="left" w:pos="5138"/>
        </w:tabs>
        <w:ind w:left="100"/>
        <w:jc w:val="both"/>
        <w:rPr>
          <w:rFonts w:ascii="Arial" w:hAnsi="Arial" w:cs="Arial"/>
          <w:iCs/>
        </w:rPr>
      </w:pPr>
      <w:r w:rsidRPr="00B1354A">
        <w:rPr>
          <w:rFonts w:ascii="Arial" w:hAnsi="Arial" w:cs="Arial"/>
          <w:b/>
          <w:iCs/>
          <w:w w:val="90"/>
        </w:rPr>
        <w:t>Firma:</w:t>
      </w:r>
      <w:r w:rsidRPr="00B1354A">
        <w:rPr>
          <w:rFonts w:ascii="Arial" w:hAnsi="Arial" w:cs="Arial"/>
          <w:b/>
          <w:iCs/>
          <w:spacing w:val="-12"/>
        </w:rPr>
        <w:t xml:space="preserve"> </w:t>
      </w:r>
      <w:r w:rsidRPr="00B1354A">
        <w:rPr>
          <w:rFonts w:ascii="Arial" w:hAnsi="Arial" w:cs="Arial"/>
          <w:iCs/>
          <w:u w:val="single"/>
        </w:rPr>
        <w:t xml:space="preserve"> </w:t>
      </w:r>
      <w:r w:rsidRPr="00B1354A">
        <w:rPr>
          <w:rFonts w:ascii="Arial" w:hAnsi="Arial" w:cs="Arial"/>
          <w:iCs/>
          <w:u w:val="single"/>
        </w:rPr>
        <w:tab/>
      </w:r>
    </w:p>
    <w:p w14:paraId="2CCF8451" w14:textId="77777777" w:rsidR="004B0C12" w:rsidRPr="00B1354A" w:rsidRDefault="004B0C12" w:rsidP="004B0C12">
      <w:pPr>
        <w:tabs>
          <w:tab w:val="left" w:pos="3156"/>
          <w:tab w:val="left" w:pos="5563"/>
        </w:tabs>
        <w:spacing w:before="1"/>
        <w:ind w:left="100"/>
        <w:rPr>
          <w:rFonts w:ascii="Arial" w:hAnsi="Arial" w:cs="Arial"/>
          <w:iCs/>
        </w:rPr>
      </w:pPr>
      <w:r w:rsidRPr="00B1354A">
        <w:rPr>
          <w:rFonts w:ascii="Arial" w:hAnsi="Arial" w:cs="Arial"/>
          <w:b/>
          <w:iCs/>
          <w:w w:val="95"/>
        </w:rPr>
        <w:t>C.C.</w:t>
      </w:r>
      <w:r w:rsidRPr="00B1354A">
        <w:rPr>
          <w:rFonts w:ascii="Arial" w:hAnsi="Arial" w:cs="Arial"/>
          <w:b/>
          <w:iCs/>
          <w:w w:val="95"/>
          <w:u w:val="single"/>
        </w:rPr>
        <w:tab/>
      </w:r>
      <w:r w:rsidRPr="00B1354A">
        <w:rPr>
          <w:rFonts w:ascii="Arial" w:hAnsi="Arial" w:cs="Arial"/>
          <w:b/>
          <w:iCs/>
          <w:w w:val="85"/>
        </w:rPr>
        <w:t>Cel:</w:t>
      </w:r>
      <w:r w:rsidRPr="00B1354A">
        <w:rPr>
          <w:rFonts w:ascii="Arial" w:hAnsi="Arial" w:cs="Arial"/>
          <w:b/>
          <w:iCs/>
          <w:spacing w:val="-3"/>
          <w:w w:val="85"/>
        </w:rPr>
        <w:t xml:space="preserve"> </w:t>
      </w:r>
      <w:r w:rsidRPr="00B1354A">
        <w:rPr>
          <w:rFonts w:ascii="Arial" w:hAnsi="Arial" w:cs="Arial"/>
          <w:b/>
          <w:iCs/>
          <w:w w:val="85"/>
        </w:rPr>
        <w:t>_</w:t>
      </w:r>
      <w:r w:rsidRPr="00B1354A">
        <w:rPr>
          <w:rFonts w:ascii="Arial" w:hAnsi="Arial" w:cs="Arial"/>
          <w:iCs/>
          <w:u w:val="single"/>
        </w:rPr>
        <w:t xml:space="preserve"> </w:t>
      </w:r>
      <w:r w:rsidRPr="00B1354A">
        <w:rPr>
          <w:rFonts w:ascii="Arial" w:hAnsi="Arial" w:cs="Arial"/>
          <w:iCs/>
          <w:u w:val="single"/>
        </w:rPr>
        <w:tab/>
      </w:r>
    </w:p>
    <w:p w14:paraId="3013DA30" w14:textId="77777777" w:rsidR="004B0C12" w:rsidRPr="00B1354A" w:rsidRDefault="004B0C12" w:rsidP="004B0C12">
      <w:pPr>
        <w:pStyle w:val="Textoindependiente"/>
        <w:rPr>
          <w:rFonts w:ascii="Arial" w:hAnsi="Arial" w:cs="Arial"/>
          <w:i/>
        </w:rPr>
      </w:pPr>
      <w:r w:rsidRPr="00B1354A">
        <w:rPr>
          <w:rFonts w:ascii="Arial" w:hAnsi="Arial" w:cs="Arial"/>
          <w:i/>
        </w:rPr>
        <w:t>IED _____________________________________________</w:t>
      </w:r>
    </w:p>
    <w:sectPr w:rsidR="004B0C12" w:rsidRPr="00B1354A" w:rsidSect="009226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21E2E" w14:textId="77777777" w:rsidR="000A0FA2" w:rsidRDefault="000A0FA2" w:rsidP="00B30F5D">
      <w:r>
        <w:separator/>
      </w:r>
    </w:p>
  </w:endnote>
  <w:endnote w:type="continuationSeparator" w:id="0">
    <w:p w14:paraId="63DCC60F" w14:textId="77777777" w:rsidR="000A0FA2" w:rsidRDefault="000A0FA2" w:rsidP="00B3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A5A51" w14:textId="77777777" w:rsidR="00DA260B" w:rsidRDefault="00DA26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5E79A" w14:textId="77777777" w:rsidR="00501243" w:rsidRPr="00B839E1" w:rsidRDefault="00501243" w:rsidP="00501243">
    <w:pPr>
      <w:tabs>
        <w:tab w:val="left" w:pos="780"/>
        <w:tab w:val="center" w:pos="4419"/>
        <w:tab w:val="right" w:pos="8838"/>
      </w:tabs>
      <w:jc w:val="center"/>
      <w:rPr>
        <w:rFonts w:ascii="Arial Black" w:hAnsi="Arial Black" w:cs="Arial"/>
      </w:rPr>
    </w:pPr>
    <w:bookmarkStart w:id="0" w:name="_Hlk144395495"/>
    <w:r w:rsidRPr="00B839E1">
      <w:rPr>
        <w:rFonts w:ascii="Arial Black" w:hAnsi="Arial Black" w:cs="Arial"/>
        <w:b/>
        <w:bCs/>
      </w:rPr>
      <w:t>Piensa en el medio ambiente, antes de imprimir este documento</w:t>
    </w:r>
    <w:r w:rsidRPr="00B839E1">
      <w:rPr>
        <w:rFonts w:ascii="Arial Black" w:hAnsi="Arial Black" w:cs="Arial"/>
      </w:rPr>
      <w:t>.</w:t>
    </w:r>
  </w:p>
  <w:p w14:paraId="2AD7998A" w14:textId="453CFB90" w:rsidR="006B64D2" w:rsidRPr="00501243" w:rsidRDefault="00501243" w:rsidP="00501243">
    <w:pPr>
      <w:tabs>
        <w:tab w:val="left" w:pos="780"/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 w:rsidRPr="00B839E1">
      <w:rPr>
        <w:rFonts w:ascii="Arial" w:hAnsi="Arial" w:cs="Arial"/>
        <w:sz w:val="18"/>
        <w:szCs w:val="18"/>
      </w:rPr>
      <w:t>Cualquier copia impresa de este documento se considera como COPIA NO CONTROLADA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B0430" w14:textId="77777777" w:rsidR="00DA260B" w:rsidRDefault="00DA2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553BA" w14:textId="77777777" w:rsidR="000A0FA2" w:rsidRDefault="000A0FA2" w:rsidP="00B30F5D">
      <w:r>
        <w:separator/>
      </w:r>
    </w:p>
  </w:footnote>
  <w:footnote w:type="continuationSeparator" w:id="0">
    <w:p w14:paraId="13381026" w14:textId="77777777" w:rsidR="000A0FA2" w:rsidRDefault="000A0FA2" w:rsidP="00B30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0FFBC" w14:textId="06F23F56" w:rsidR="00A6243E" w:rsidRDefault="00000000">
    <w:pPr>
      <w:pStyle w:val="Encabezado"/>
    </w:pPr>
    <w:r>
      <w:rPr>
        <w:noProof/>
      </w:rPr>
      <w:pict w14:anchorId="2600C7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699001" o:spid="_x0000_s1026" type="#_x0000_t136" style="position:absolute;margin-left:0;margin-top:0;width:484.55pt;height:138.45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B9A46" w14:textId="5F3B1EDF" w:rsidR="00B30F5D" w:rsidRDefault="00000000" w:rsidP="00B30F5D">
    <w:pPr>
      <w:pStyle w:val="Encabezado"/>
    </w:pPr>
    <w:r>
      <w:rPr>
        <w:noProof/>
      </w:rPr>
      <w:pict w14:anchorId="5C23A9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699002" o:spid="_x0000_s1027" type="#_x0000_t136" style="position:absolute;margin-left:0;margin-top:0;width:484.55pt;height:138.45pt;rotation:315;z-index:-251650048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PÚBLICA"/>
          <w10:wrap anchorx="margin" anchory="margin"/>
        </v:shape>
      </w:pict>
    </w:r>
  </w:p>
  <w:tbl>
    <w:tblPr>
      <w:tblW w:w="5299" w:type="pct"/>
      <w:tblInd w:w="-2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92"/>
      <w:gridCol w:w="5099"/>
      <w:gridCol w:w="2365"/>
    </w:tblGrid>
    <w:tr w:rsidR="0092265F" w:rsidRPr="00501243" w14:paraId="00A7C41A" w14:textId="77777777" w:rsidTr="0C54E284">
      <w:trPr>
        <w:trHeight w:val="408"/>
      </w:trPr>
      <w:tc>
        <w:tcPr>
          <w:tcW w:w="1892" w:type="dxa"/>
          <w:vMerge w:val="restart"/>
        </w:tcPr>
        <w:p w14:paraId="070CF8CF" w14:textId="77777777" w:rsidR="0092265F" w:rsidRPr="00501243" w:rsidRDefault="0092265F" w:rsidP="0092265F">
          <w:pPr>
            <w:pStyle w:val="Encabezado"/>
            <w:rPr>
              <w:rFonts w:ascii="Arial" w:hAnsi="Arial" w:cs="Arial"/>
              <w:lang w:val="es-ES"/>
            </w:rPr>
          </w:pPr>
          <w:r w:rsidRPr="00501243">
            <w:rPr>
              <w:rFonts w:ascii="Arial" w:hAnsi="Arial" w:cs="Arial"/>
              <w:noProof/>
              <w:lang w:val="es-ES"/>
            </w:rPr>
            <w:drawing>
              <wp:anchor distT="0" distB="0" distL="114300" distR="114300" simplePos="0" relativeHeight="251660288" behindDoc="0" locked="0" layoutInCell="1" allowOverlap="1" wp14:anchorId="43769AE3" wp14:editId="7A620881">
                <wp:simplePos x="0" y="0"/>
                <wp:positionH relativeFrom="column">
                  <wp:posOffset>128270</wp:posOffset>
                </wp:positionH>
                <wp:positionV relativeFrom="paragraph">
                  <wp:posOffset>146685</wp:posOffset>
                </wp:positionV>
                <wp:extent cx="876300" cy="684913"/>
                <wp:effectExtent l="0" t="0" r="0" b="1270"/>
                <wp:wrapNone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404" t="19792" r="43918" b="8260"/>
                        <a:stretch/>
                      </pic:blipFill>
                      <pic:spPr bwMode="auto">
                        <a:xfrm>
                          <a:off x="0" y="0"/>
                          <a:ext cx="876300" cy="6849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99" w:type="dxa"/>
          <w:vMerge w:val="restart"/>
          <w:vAlign w:val="center"/>
        </w:tcPr>
        <w:p w14:paraId="17B1D326" w14:textId="44BBBCB7" w:rsidR="0092265F" w:rsidRPr="00501243" w:rsidRDefault="0030685E" w:rsidP="001307B0">
          <w:pPr>
            <w:pStyle w:val="Encabezado"/>
            <w:ind w:left="-188" w:firstLine="188"/>
            <w:jc w:val="center"/>
            <w:rPr>
              <w:rFonts w:ascii="Arial" w:hAnsi="Arial" w:cs="Arial"/>
              <w:lang w:val="es-ES"/>
            </w:rPr>
          </w:pPr>
          <w:r>
            <w:rPr>
              <w:rFonts w:ascii="Arial" w:hAnsi="Arial" w:cs="Arial"/>
              <w:b/>
              <w:lang w:val="es-ES"/>
            </w:rPr>
            <w:t xml:space="preserve">CARTA DE </w:t>
          </w:r>
          <w:r w:rsidR="0092265F" w:rsidRPr="00501243">
            <w:rPr>
              <w:rFonts w:ascii="Arial" w:hAnsi="Arial" w:cs="Arial"/>
              <w:b/>
              <w:lang w:val="es-ES"/>
            </w:rPr>
            <w:t xml:space="preserve">COMPROMISO DE PARTICIPACIÓN EN </w:t>
          </w:r>
          <w:r>
            <w:rPr>
              <w:rFonts w:ascii="Arial" w:hAnsi="Arial" w:cs="Arial"/>
              <w:b/>
              <w:lang w:val="es-ES"/>
            </w:rPr>
            <w:t>LA ESTRATEGIA LA U EN TU COLEGIO</w:t>
          </w:r>
          <w:r w:rsidR="0092265F" w:rsidRPr="00501243">
            <w:rPr>
              <w:rFonts w:ascii="Arial" w:hAnsi="Arial" w:cs="Arial"/>
              <w:b/>
              <w:lang w:val="es-ES"/>
            </w:rPr>
            <w:t xml:space="preserve"> UTC</w:t>
          </w:r>
          <w:r>
            <w:rPr>
              <w:rFonts w:ascii="Arial" w:hAnsi="Arial" w:cs="Arial"/>
              <w:b/>
              <w:lang w:val="es-ES"/>
            </w:rPr>
            <w:t>-</w:t>
          </w:r>
          <w:r w:rsidR="0092265F" w:rsidRPr="00501243">
            <w:rPr>
              <w:rFonts w:ascii="Arial" w:hAnsi="Arial" w:cs="Arial"/>
              <w:b/>
              <w:lang w:val="es-ES"/>
            </w:rPr>
            <w:t xml:space="preserve"> BOGOTÁ</w:t>
          </w:r>
        </w:p>
      </w:tc>
      <w:tc>
        <w:tcPr>
          <w:tcW w:w="2365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BFE2A41" w14:textId="7BCAB267" w:rsidR="0092265F" w:rsidRPr="00501243" w:rsidRDefault="0092265F" w:rsidP="0092265F">
          <w:pPr>
            <w:pStyle w:val="Encabezado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501243">
            <w:rPr>
              <w:rFonts w:ascii="Arial" w:hAnsi="Arial" w:cs="Arial"/>
              <w:b/>
              <w:sz w:val="18"/>
              <w:szCs w:val="18"/>
              <w:lang w:val="es-ES"/>
            </w:rPr>
            <w:t xml:space="preserve">CÓDIGO: </w:t>
          </w:r>
          <w:r w:rsidR="00501243">
            <w:rPr>
              <w:rFonts w:ascii="Arial" w:hAnsi="Arial" w:cs="Arial"/>
              <w:bCs/>
              <w:sz w:val="18"/>
              <w:szCs w:val="18"/>
              <w:lang w:val="es-ES"/>
            </w:rPr>
            <w:t>F3_M3_EP</w:t>
          </w:r>
          <w:r w:rsidRPr="00501243">
            <w:rPr>
              <w:rFonts w:ascii="Arial" w:hAnsi="Arial" w:cs="Arial"/>
              <w:b/>
              <w:sz w:val="18"/>
              <w:szCs w:val="18"/>
              <w:lang w:val="es-ES"/>
            </w:rPr>
            <w:t xml:space="preserve"> </w:t>
          </w:r>
        </w:p>
      </w:tc>
    </w:tr>
    <w:tr w:rsidR="0092265F" w:rsidRPr="00501243" w14:paraId="1B028A75" w14:textId="77777777" w:rsidTr="0C54E284">
      <w:trPr>
        <w:trHeight w:val="409"/>
      </w:trPr>
      <w:tc>
        <w:tcPr>
          <w:tcW w:w="1892" w:type="dxa"/>
          <w:vMerge/>
        </w:tcPr>
        <w:p w14:paraId="3F1ACDAC" w14:textId="77777777" w:rsidR="0092265F" w:rsidRPr="00501243" w:rsidRDefault="0092265F" w:rsidP="0092265F">
          <w:pPr>
            <w:pStyle w:val="Encabezado"/>
            <w:rPr>
              <w:rFonts w:ascii="Arial" w:hAnsi="Arial" w:cs="Arial"/>
              <w:noProof/>
              <w:lang w:val="es-ES"/>
            </w:rPr>
          </w:pPr>
        </w:p>
      </w:tc>
      <w:tc>
        <w:tcPr>
          <w:tcW w:w="5099" w:type="dxa"/>
          <w:vMerge/>
          <w:vAlign w:val="center"/>
        </w:tcPr>
        <w:p w14:paraId="02510A1E" w14:textId="77777777" w:rsidR="0092265F" w:rsidRPr="00501243" w:rsidRDefault="0092265F" w:rsidP="0092265F">
          <w:pPr>
            <w:pStyle w:val="Encabezado"/>
            <w:jc w:val="center"/>
            <w:rPr>
              <w:rFonts w:ascii="Arial" w:hAnsi="Arial" w:cs="Arial"/>
              <w:b/>
              <w:lang w:val="es-ES"/>
            </w:rPr>
          </w:pPr>
        </w:p>
      </w:tc>
      <w:tc>
        <w:tcPr>
          <w:tcW w:w="2365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79FDDC8A" w14:textId="6CD740A4" w:rsidR="0092265F" w:rsidRPr="00501243" w:rsidRDefault="0092265F" w:rsidP="0092265F">
          <w:pPr>
            <w:pStyle w:val="Encabezado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501243">
            <w:rPr>
              <w:rFonts w:ascii="Arial" w:hAnsi="Arial" w:cs="Arial"/>
              <w:b/>
              <w:sz w:val="18"/>
              <w:szCs w:val="18"/>
              <w:lang w:val="es-ES"/>
            </w:rPr>
            <w:t>VERSIÓN</w:t>
          </w:r>
          <w:r w:rsidRPr="00501243">
            <w:rPr>
              <w:rFonts w:ascii="Arial" w:hAnsi="Arial" w:cs="Arial"/>
              <w:sz w:val="18"/>
              <w:szCs w:val="18"/>
              <w:lang w:val="es-ES"/>
            </w:rPr>
            <w:t>:</w:t>
          </w:r>
          <w:r w:rsidR="00501243">
            <w:rPr>
              <w:rFonts w:ascii="Arial" w:hAnsi="Arial" w:cs="Arial"/>
              <w:sz w:val="18"/>
              <w:szCs w:val="18"/>
              <w:lang w:val="es-ES"/>
            </w:rPr>
            <w:t xml:space="preserve"> </w:t>
          </w:r>
          <w:r w:rsidR="00DA260B">
            <w:rPr>
              <w:rFonts w:ascii="Arial" w:hAnsi="Arial" w:cs="Arial"/>
              <w:sz w:val="18"/>
              <w:szCs w:val="18"/>
              <w:lang w:val="es-ES"/>
            </w:rPr>
            <w:t>2</w:t>
          </w:r>
        </w:p>
      </w:tc>
    </w:tr>
    <w:tr w:rsidR="0092265F" w:rsidRPr="00501243" w14:paraId="369EBD02" w14:textId="77777777" w:rsidTr="0C54E284">
      <w:tblPrEx>
        <w:tblCellMar>
          <w:left w:w="108" w:type="dxa"/>
          <w:right w:w="108" w:type="dxa"/>
        </w:tblCellMar>
      </w:tblPrEx>
      <w:trPr>
        <w:trHeight w:val="408"/>
      </w:trPr>
      <w:tc>
        <w:tcPr>
          <w:tcW w:w="1892" w:type="dxa"/>
          <w:vMerge/>
        </w:tcPr>
        <w:p w14:paraId="4B865955" w14:textId="77777777" w:rsidR="0092265F" w:rsidRPr="00501243" w:rsidRDefault="0092265F" w:rsidP="0092265F">
          <w:pPr>
            <w:pStyle w:val="Encabezado"/>
            <w:rPr>
              <w:rFonts w:ascii="Arial" w:hAnsi="Arial" w:cs="Arial"/>
            </w:rPr>
          </w:pPr>
        </w:p>
      </w:tc>
      <w:tc>
        <w:tcPr>
          <w:tcW w:w="5099" w:type="dxa"/>
          <w:vMerge w:val="restart"/>
          <w:tcBorders>
            <w:top w:val="single" w:sz="4" w:space="0" w:color="auto"/>
          </w:tcBorders>
          <w:vAlign w:val="center"/>
        </w:tcPr>
        <w:p w14:paraId="7C1DFFDF" w14:textId="77777777" w:rsidR="0092265F" w:rsidRPr="00501243" w:rsidRDefault="0092265F" w:rsidP="0092265F">
          <w:pPr>
            <w:pStyle w:val="Encabezado"/>
            <w:jc w:val="center"/>
            <w:rPr>
              <w:rFonts w:ascii="Arial" w:hAnsi="Arial" w:cs="Arial"/>
              <w:b/>
              <w:lang w:val="es-ES"/>
            </w:rPr>
          </w:pPr>
          <w:r w:rsidRPr="00501243">
            <w:rPr>
              <w:rFonts w:ascii="Arial" w:hAnsi="Arial" w:cs="Arial"/>
              <w:b/>
              <w:lang w:val="es-ES"/>
            </w:rPr>
            <w:t>GERENCIA DE EDUCACIÓN POSMEDIA</w:t>
          </w:r>
        </w:p>
      </w:tc>
      <w:tc>
        <w:tcPr>
          <w:tcW w:w="2365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5EE00BB" w14:textId="2C240D60" w:rsidR="0092265F" w:rsidRPr="00501243" w:rsidRDefault="0C54E284" w:rsidP="0C54E284">
          <w:pPr>
            <w:pStyle w:val="Encabezado"/>
            <w:rPr>
              <w:lang w:val="es-ES"/>
            </w:rPr>
          </w:pPr>
          <w:r w:rsidRPr="0C54E284">
            <w:rPr>
              <w:rFonts w:ascii="Arial" w:hAnsi="Arial" w:cs="Arial"/>
              <w:b/>
              <w:bCs/>
              <w:sz w:val="18"/>
              <w:szCs w:val="18"/>
              <w:lang w:val="es-ES"/>
            </w:rPr>
            <w:t xml:space="preserve">FECHA: </w:t>
          </w:r>
          <w:r w:rsidR="00DA260B">
            <w:rPr>
              <w:rFonts w:ascii="Arial" w:hAnsi="Arial" w:cs="Arial"/>
              <w:b/>
              <w:bCs/>
              <w:sz w:val="18"/>
              <w:szCs w:val="18"/>
              <w:lang w:val="es-ES"/>
            </w:rPr>
            <w:t>30/07/2024</w:t>
          </w:r>
        </w:p>
      </w:tc>
    </w:tr>
    <w:tr w:rsidR="0092265F" w:rsidRPr="00501243" w14:paraId="0C4B6537" w14:textId="77777777" w:rsidTr="0C54E284">
      <w:tblPrEx>
        <w:tblCellMar>
          <w:left w:w="108" w:type="dxa"/>
          <w:right w:w="108" w:type="dxa"/>
        </w:tblCellMar>
      </w:tblPrEx>
      <w:trPr>
        <w:trHeight w:val="409"/>
      </w:trPr>
      <w:tc>
        <w:tcPr>
          <w:tcW w:w="1892" w:type="dxa"/>
          <w:vMerge/>
        </w:tcPr>
        <w:p w14:paraId="02C5BC9D" w14:textId="77777777" w:rsidR="0092265F" w:rsidRPr="00501243" w:rsidRDefault="0092265F" w:rsidP="0092265F">
          <w:pPr>
            <w:pStyle w:val="Encabezado"/>
            <w:rPr>
              <w:rFonts w:ascii="Arial" w:hAnsi="Arial" w:cs="Arial"/>
            </w:rPr>
          </w:pPr>
        </w:p>
      </w:tc>
      <w:tc>
        <w:tcPr>
          <w:tcW w:w="5099" w:type="dxa"/>
          <w:vMerge/>
          <w:vAlign w:val="center"/>
        </w:tcPr>
        <w:p w14:paraId="76E18010" w14:textId="77777777" w:rsidR="0092265F" w:rsidRPr="00501243" w:rsidRDefault="0092265F" w:rsidP="0092265F">
          <w:pPr>
            <w:pStyle w:val="Encabezado"/>
            <w:jc w:val="center"/>
            <w:rPr>
              <w:rFonts w:ascii="Arial" w:hAnsi="Arial" w:cs="Arial"/>
              <w:b/>
              <w:lang w:val="es-ES"/>
            </w:rPr>
          </w:pPr>
        </w:p>
      </w:tc>
      <w:tc>
        <w:tcPr>
          <w:tcW w:w="2365" w:type="dxa"/>
          <w:tcBorders>
            <w:top w:val="single" w:sz="4" w:space="0" w:color="auto"/>
          </w:tcBorders>
          <w:vAlign w:val="center"/>
        </w:tcPr>
        <w:p w14:paraId="43FAEC63" w14:textId="77777777" w:rsidR="0092265F" w:rsidRPr="00501243" w:rsidRDefault="0092265F" w:rsidP="0092265F">
          <w:pPr>
            <w:pStyle w:val="Encabezado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501243">
            <w:rPr>
              <w:rFonts w:ascii="Arial" w:hAnsi="Arial" w:cs="Arial"/>
              <w:b/>
              <w:sz w:val="18"/>
              <w:szCs w:val="18"/>
              <w:lang w:val="es-ES"/>
            </w:rPr>
            <w:t xml:space="preserve">PAGINA  </w:t>
          </w:r>
          <w:r w:rsidRPr="00501243">
            <w:rPr>
              <w:rFonts w:ascii="Arial" w:hAnsi="Arial" w:cs="Arial"/>
              <w:sz w:val="18"/>
              <w:szCs w:val="18"/>
              <w:lang w:val="es-ES"/>
            </w:rPr>
            <w:fldChar w:fldCharType="begin"/>
          </w:r>
          <w:r w:rsidRPr="00501243">
            <w:rPr>
              <w:rFonts w:ascii="Arial" w:hAnsi="Arial" w:cs="Arial"/>
              <w:sz w:val="18"/>
              <w:szCs w:val="18"/>
              <w:lang w:val="es-ES"/>
            </w:rPr>
            <w:instrText>PAGE  \* Arabic  \* MERGEFORMAT</w:instrText>
          </w:r>
          <w:r w:rsidRPr="00501243">
            <w:rPr>
              <w:rFonts w:ascii="Arial" w:hAnsi="Arial" w:cs="Arial"/>
              <w:sz w:val="18"/>
              <w:szCs w:val="18"/>
              <w:lang w:val="es-ES"/>
            </w:rPr>
            <w:fldChar w:fldCharType="separate"/>
          </w:r>
          <w:r w:rsidRPr="00501243">
            <w:rPr>
              <w:rFonts w:ascii="Arial" w:hAnsi="Arial" w:cs="Arial"/>
              <w:sz w:val="18"/>
              <w:szCs w:val="18"/>
              <w:lang w:val="es-ES"/>
            </w:rPr>
            <w:t>1</w:t>
          </w:r>
          <w:r w:rsidRPr="00501243">
            <w:rPr>
              <w:rFonts w:ascii="Arial" w:hAnsi="Arial" w:cs="Arial"/>
              <w:sz w:val="18"/>
              <w:szCs w:val="18"/>
              <w:lang w:val="es-ES"/>
            </w:rPr>
            <w:fldChar w:fldCharType="end"/>
          </w:r>
          <w:r w:rsidRPr="00501243">
            <w:rPr>
              <w:rFonts w:ascii="Arial" w:hAnsi="Arial" w:cs="Arial"/>
              <w:sz w:val="18"/>
              <w:szCs w:val="18"/>
              <w:lang w:val="es-ES"/>
            </w:rPr>
            <w:t xml:space="preserve"> de </w:t>
          </w:r>
          <w:r w:rsidRPr="00501243">
            <w:rPr>
              <w:rFonts w:ascii="Arial" w:hAnsi="Arial" w:cs="Arial"/>
              <w:sz w:val="18"/>
              <w:szCs w:val="18"/>
              <w:lang w:val="es-ES"/>
            </w:rPr>
            <w:fldChar w:fldCharType="begin"/>
          </w:r>
          <w:r w:rsidRPr="00501243">
            <w:rPr>
              <w:rFonts w:ascii="Arial" w:hAnsi="Arial" w:cs="Arial"/>
              <w:sz w:val="18"/>
              <w:szCs w:val="18"/>
              <w:lang w:val="es-ES"/>
            </w:rPr>
            <w:instrText>NUMPAGES  \* Arabic  \* MERGEFORMAT</w:instrText>
          </w:r>
          <w:r w:rsidRPr="00501243">
            <w:rPr>
              <w:rFonts w:ascii="Arial" w:hAnsi="Arial" w:cs="Arial"/>
              <w:sz w:val="18"/>
              <w:szCs w:val="18"/>
              <w:lang w:val="es-ES"/>
            </w:rPr>
            <w:fldChar w:fldCharType="separate"/>
          </w:r>
          <w:r w:rsidRPr="00501243">
            <w:rPr>
              <w:rFonts w:ascii="Arial" w:hAnsi="Arial" w:cs="Arial"/>
              <w:sz w:val="18"/>
              <w:szCs w:val="18"/>
              <w:lang w:val="es-ES"/>
            </w:rPr>
            <w:t>3</w:t>
          </w:r>
          <w:r w:rsidRPr="00501243">
            <w:rPr>
              <w:rFonts w:ascii="Arial" w:hAnsi="Arial" w:cs="Arial"/>
              <w:sz w:val="18"/>
              <w:szCs w:val="18"/>
              <w:lang w:val="es-ES"/>
            </w:rPr>
            <w:fldChar w:fldCharType="end"/>
          </w:r>
        </w:p>
      </w:tc>
    </w:tr>
  </w:tbl>
  <w:p w14:paraId="13FFBFD8" w14:textId="556F8FD8" w:rsidR="0092265F" w:rsidRDefault="0092265F" w:rsidP="00B30F5D">
    <w:pPr>
      <w:pStyle w:val="Encabezado"/>
    </w:pPr>
  </w:p>
  <w:p w14:paraId="33EE2B29" w14:textId="77777777" w:rsidR="0092265F" w:rsidRPr="00B30F5D" w:rsidRDefault="0092265F" w:rsidP="00B30F5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C2E2B" w14:textId="24E587A5" w:rsidR="00A6243E" w:rsidRDefault="00000000">
    <w:pPr>
      <w:pStyle w:val="Encabezado"/>
    </w:pPr>
    <w:r>
      <w:rPr>
        <w:noProof/>
      </w:rPr>
      <w:pict w14:anchorId="1E830F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699000" o:spid="_x0000_s1025" type="#_x0000_t136" style="position:absolute;margin-left:0;margin-top:0;width:484.55pt;height:138.45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B56DB"/>
    <w:multiLevelType w:val="hybridMultilevel"/>
    <w:tmpl w:val="28BE06BF"/>
    <w:lvl w:ilvl="0" w:tplc="FFFFFFFF">
      <w:start w:val="1"/>
      <w:numFmt w:val="lowerLetter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ED21D7"/>
    <w:multiLevelType w:val="multilevel"/>
    <w:tmpl w:val="FC0634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434F18"/>
    <w:multiLevelType w:val="hybridMultilevel"/>
    <w:tmpl w:val="131A29B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4038D"/>
    <w:multiLevelType w:val="multilevel"/>
    <w:tmpl w:val="B608FA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E053AA0"/>
    <w:multiLevelType w:val="hybridMultilevel"/>
    <w:tmpl w:val="9CFC0B9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00830"/>
    <w:multiLevelType w:val="multilevel"/>
    <w:tmpl w:val="7D6AC3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DB74EB3"/>
    <w:multiLevelType w:val="hybridMultilevel"/>
    <w:tmpl w:val="E76A58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8695C"/>
    <w:multiLevelType w:val="hybridMultilevel"/>
    <w:tmpl w:val="0E7C320A"/>
    <w:lvl w:ilvl="0" w:tplc="AAB4509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80" w:hanging="360"/>
      </w:pPr>
    </w:lvl>
    <w:lvl w:ilvl="2" w:tplc="040A001B" w:tentative="1">
      <w:start w:val="1"/>
      <w:numFmt w:val="lowerRoman"/>
      <w:lvlText w:val="%3."/>
      <w:lvlJc w:val="right"/>
      <w:pPr>
        <w:ind w:left="1900" w:hanging="180"/>
      </w:pPr>
    </w:lvl>
    <w:lvl w:ilvl="3" w:tplc="040A000F" w:tentative="1">
      <w:start w:val="1"/>
      <w:numFmt w:val="decimal"/>
      <w:lvlText w:val="%4."/>
      <w:lvlJc w:val="left"/>
      <w:pPr>
        <w:ind w:left="2620" w:hanging="360"/>
      </w:pPr>
    </w:lvl>
    <w:lvl w:ilvl="4" w:tplc="040A0019" w:tentative="1">
      <w:start w:val="1"/>
      <w:numFmt w:val="lowerLetter"/>
      <w:lvlText w:val="%5."/>
      <w:lvlJc w:val="left"/>
      <w:pPr>
        <w:ind w:left="3340" w:hanging="360"/>
      </w:pPr>
    </w:lvl>
    <w:lvl w:ilvl="5" w:tplc="040A001B" w:tentative="1">
      <w:start w:val="1"/>
      <w:numFmt w:val="lowerRoman"/>
      <w:lvlText w:val="%6."/>
      <w:lvlJc w:val="right"/>
      <w:pPr>
        <w:ind w:left="4060" w:hanging="180"/>
      </w:pPr>
    </w:lvl>
    <w:lvl w:ilvl="6" w:tplc="040A000F" w:tentative="1">
      <w:start w:val="1"/>
      <w:numFmt w:val="decimal"/>
      <w:lvlText w:val="%7."/>
      <w:lvlJc w:val="left"/>
      <w:pPr>
        <w:ind w:left="4780" w:hanging="360"/>
      </w:pPr>
    </w:lvl>
    <w:lvl w:ilvl="7" w:tplc="040A0019" w:tentative="1">
      <w:start w:val="1"/>
      <w:numFmt w:val="lowerLetter"/>
      <w:lvlText w:val="%8."/>
      <w:lvlJc w:val="left"/>
      <w:pPr>
        <w:ind w:left="5500" w:hanging="360"/>
      </w:pPr>
    </w:lvl>
    <w:lvl w:ilvl="8" w:tplc="04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4F355CF6"/>
    <w:multiLevelType w:val="hybridMultilevel"/>
    <w:tmpl w:val="3518302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 w15:restartNumberingAfterBreak="0">
    <w:nsid w:val="6A8000CE"/>
    <w:multiLevelType w:val="hybridMultilevel"/>
    <w:tmpl w:val="31980B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650408">
    <w:abstractNumId w:val="6"/>
  </w:num>
  <w:num w:numId="2" w16cid:durableId="407265091">
    <w:abstractNumId w:val="2"/>
  </w:num>
  <w:num w:numId="3" w16cid:durableId="1335956794">
    <w:abstractNumId w:val="8"/>
  </w:num>
  <w:num w:numId="4" w16cid:durableId="702558033">
    <w:abstractNumId w:val="0"/>
  </w:num>
  <w:num w:numId="5" w16cid:durableId="827751643">
    <w:abstractNumId w:val="9"/>
  </w:num>
  <w:num w:numId="6" w16cid:durableId="1922518439">
    <w:abstractNumId w:val="7"/>
  </w:num>
  <w:num w:numId="7" w16cid:durableId="1660845800">
    <w:abstractNumId w:val="5"/>
  </w:num>
  <w:num w:numId="8" w16cid:durableId="1811096887">
    <w:abstractNumId w:val="1"/>
  </w:num>
  <w:num w:numId="9" w16cid:durableId="1091659424">
    <w:abstractNumId w:val="3"/>
  </w:num>
  <w:num w:numId="10" w16cid:durableId="93789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5D"/>
    <w:rsid w:val="00077072"/>
    <w:rsid w:val="000A0FA2"/>
    <w:rsid w:val="00107021"/>
    <w:rsid w:val="001307B0"/>
    <w:rsid w:val="00165FE4"/>
    <w:rsid w:val="00195C47"/>
    <w:rsid w:val="001A3F4C"/>
    <w:rsid w:val="001C49E3"/>
    <w:rsid w:val="001F46AF"/>
    <w:rsid w:val="00230B92"/>
    <w:rsid w:val="0030685E"/>
    <w:rsid w:val="003C5274"/>
    <w:rsid w:val="003F2900"/>
    <w:rsid w:val="004A3490"/>
    <w:rsid w:val="004B0C12"/>
    <w:rsid w:val="00501243"/>
    <w:rsid w:val="005A22E9"/>
    <w:rsid w:val="00615B94"/>
    <w:rsid w:val="00650406"/>
    <w:rsid w:val="00664D6C"/>
    <w:rsid w:val="006B64D2"/>
    <w:rsid w:val="007130AE"/>
    <w:rsid w:val="007A10F2"/>
    <w:rsid w:val="007E5261"/>
    <w:rsid w:val="00811EE3"/>
    <w:rsid w:val="0092265F"/>
    <w:rsid w:val="00947082"/>
    <w:rsid w:val="00993947"/>
    <w:rsid w:val="009A2B0E"/>
    <w:rsid w:val="009D705F"/>
    <w:rsid w:val="00A6243E"/>
    <w:rsid w:val="00AA3070"/>
    <w:rsid w:val="00AF6D67"/>
    <w:rsid w:val="00B1354A"/>
    <w:rsid w:val="00B30F5D"/>
    <w:rsid w:val="00BA28D3"/>
    <w:rsid w:val="00BC7B70"/>
    <w:rsid w:val="00BE4895"/>
    <w:rsid w:val="00C23712"/>
    <w:rsid w:val="00C927C4"/>
    <w:rsid w:val="00CC6091"/>
    <w:rsid w:val="00CE56F8"/>
    <w:rsid w:val="00DA260B"/>
    <w:rsid w:val="0C54E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946E0"/>
  <w15:chartTrackingRefBased/>
  <w15:docId w15:val="{6DE64971-6244-465D-9A40-D41B2232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C12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993947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0F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0F5D"/>
  </w:style>
  <w:style w:type="paragraph" w:styleId="Piedepgina">
    <w:name w:val="footer"/>
    <w:basedOn w:val="Normal"/>
    <w:link w:val="PiedepginaCar"/>
    <w:uiPriority w:val="99"/>
    <w:unhideWhenUsed/>
    <w:rsid w:val="00B30F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F5D"/>
  </w:style>
  <w:style w:type="character" w:customStyle="1" w:styleId="Ttulo1Car">
    <w:name w:val="Título 1 Car"/>
    <w:basedOn w:val="Fuentedeprrafopredeter"/>
    <w:link w:val="Ttulo1"/>
    <w:rsid w:val="0099394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993947"/>
    <w:pPr>
      <w:spacing w:after="120" w:line="276" w:lineRule="auto"/>
    </w:pPr>
    <w:rPr>
      <w:rFonts w:ascii="Calibri" w:eastAsia="Calibri" w:hAnsi="Calibri" w:cs="Times New Roman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3947"/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993947"/>
    <w:pPr>
      <w:spacing w:line="256" w:lineRule="auto"/>
      <w:ind w:left="720"/>
      <w:contextualSpacing/>
    </w:pPr>
  </w:style>
  <w:style w:type="paragraph" w:customStyle="1" w:styleId="Default">
    <w:name w:val="Default"/>
    <w:rsid w:val="004B0C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B0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A1C96B0DFBDF4D94BA3260E89F5FC3" ma:contentTypeVersion="15" ma:contentTypeDescription="Crear nuevo documento." ma:contentTypeScope="" ma:versionID="8b37d2c6ea70826ce3b0ffd8d7a9bdc3">
  <xsd:schema xmlns:xsd="http://www.w3.org/2001/XMLSchema" xmlns:xs="http://www.w3.org/2001/XMLSchema" xmlns:p="http://schemas.microsoft.com/office/2006/metadata/properties" xmlns:ns2="8a5bfd3a-d6b9-4829-9d24-8e2d803f4e0b" xmlns:ns3="088e3bd2-b56c-43a0-b8a9-e0fb12425dda" targetNamespace="http://schemas.microsoft.com/office/2006/metadata/properties" ma:root="true" ma:fieldsID="9c339b5ce7013638011eb7d8b287c705" ns2:_="" ns3:_="">
    <xsd:import namespace="8a5bfd3a-d6b9-4829-9d24-8e2d803f4e0b"/>
    <xsd:import namespace="088e3bd2-b56c-43a0-b8a9-e0fb12425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bfd3a-d6b9-4829-9d24-8e2d803f4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3dc39176-96d1-4b81-90d6-4a9a1cde6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e3bd2-b56c-43a0-b8a9-e0fb12425d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8ddc8c-c5d8-4c3c-8cbb-ffa26dbaf791}" ma:internalName="TaxCatchAll" ma:showField="CatchAllData" ma:web="088e3bd2-b56c-43a0-b8a9-e0fb12425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8e3bd2-b56c-43a0-b8a9-e0fb12425dda" xsi:nil="true"/>
    <lcf76f155ced4ddcb4097134ff3c332f xmlns="8a5bfd3a-d6b9-4829-9d24-8e2d803f4e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AB04A3-B185-4C65-8285-F243140D7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bfd3a-d6b9-4829-9d24-8e2d803f4e0b"/>
    <ds:schemaRef ds:uri="088e3bd2-b56c-43a0-b8a9-e0fb12425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044BB5-1F5D-471B-BD8A-032C0B8DCD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82FC5-43B4-4D8B-830D-5AD647C4F04E}">
  <ds:schemaRefs>
    <ds:schemaRef ds:uri="http://schemas.microsoft.com/office/2006/metadata/properties"/>
    <ds:schemaRef ds:uri="http://schemas.microsoft.com/office/infopath/2007/PartnerControls"/>
    <ds:schemaRef ds:uri="088e3bd2-b56c-43a0-b8a9-e0fb12425dda"/>
    <ds:schemaRef ds:uri="8a5bfd3a-d6b9-4829-9d24-8e2d803f4e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Lucía Gonzalez Quintero</dc:creator>
  <cp:keywords/>
  <dc:description/>
  <cp:lastModifiedBy>Ana  María García Cañadulce</cp:lastModifiedBy>
  <cp:revision>3</cp:revision>
  <dcterms:created xsi:type="dcterms:W3CDTF">2024-08-16T00:15:00Z</dcterms:created>
  <dcterms:modified xsi:type="dcterms:W3CDTF">2024-08-16T00:16:00Z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0x0101005AA1C96B0DFBDF4D94BA3260E89F5FC3</vt:lpwstr>
  </property>
  <property fmtid="{D5CDD505-2E9C-101B-9397-08002B2CF9AE}" pid="3" name="MediaServiceImageTags">
    <vt:lpwstr/>
  </property>
</Properties>
</file>