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177F" w14:textId="09B540F4" w:rsidR="007F557C" w:rsidRPr="007F557C" w:rsidRDefault="007F557C" w:rsidP="007F557C">
      <w:pPr>
        <w:jc w:val="center"/>
        <w:rPr>
          <w:rFonts w:ascii="Arial" w:hAnsi="Arial" w:cs="Arial"/>
          <w:b/>
          <w:bCs/>
        </w:rPr>
      </w:pPr>
      <w:r w:rsidRPr="007F557C">
        <w:rPr>
          <w:rFonts w:ascii="Arial" w:hAnsi="Arial" w:cs="Arial"/>
          <w:b/>
          <w:bCs/>
        </w:rPr>
        <w:t>Riesgos de Corrupción Vigencia 202</w:t>
      </w:r>
      <w:r w:rsidR="000E586B">
        <w:rPr>
          <w:rFonts w:ascii="Arial" w:hAnsi="Arial" w:cs="Arial"/>
          <w:b/>
          <w:bCs/>
        </w:rPr>
        <w:t>5</w:t>
      </w:r>
      <w:r w:rsidRPr="007F557C">
        <w:rPr>
          <w:rFonts w:ascii="Arial" w:hAnsi="Arial" w:cs="Arial"/>
          <w:b/>
          <w:bCs/>
        </w:rPr>
        <w:t xml:space="preserve">- </w:t>
      </w:r>
      <w:r w:rsidRPr="007F557C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Gestión de Conocimiento</w:t>
      </w:r>
      <w:r w:rsidRPr="007F557C">
        <w:rPr>
          <w:rStyle w:val="normaltextrun"/>
          <w:rFonts w:ascii="Arial" w:hAnsi="Arial" w:cs="Arial"/>
          <w:color w:val="000000"/>
          <w:bdr w:val="none" w:sz="0" w:space="0" w:color="auto" w:frame="1"/>
        </w:rPr>
        <w:t> </w:t>
      </w:r>
    </w:p>
    <w:p w14:paraId="1E182AFF" w14:textId="77777777" w:rsidR="007F557C" w:rsidRPr="007F557C" w:rsidRDefault="007F557C" w:rsidP="007F557C">
      <w:pPr>
        <w:rPr>
          <w:rFonts w:ascii="Arial" w:hAnsi="Arial" w:cs="Arial"/>
        </w:rPr>
      </w:pPr>
    </w:p>
    <w:p w14:paraId="72C52595" w14:textId="1260CE9F" w:rsidR="00B90067" w:rsidRDefault="007F557C" w:rsidP="00F276AC">
      <w:pPr>
        <w:jc w:val="both"/>
        <w:rPr>
          <w:rFonts w:ascii="Arial" w:hAnsi="Arial" w:cs="Arial"/>
        </w:rPr>
      </w:pPr>
      <w:r w:rsidRPr="007F557C">
        <w:rPr>
          <w:rFonts w:ascii="Arial" w:hAnsi="Arial" w:cs="Arial"/>
        </w:rPr>
        <w:t xml:space="preserve">El líder del proceso </w:t>
      </w:r>
      <w:r w:rsidR="00F276AC">
        <w:rPr>
          <w:rFonts w:ascii="Arial" w:hAnsi="Arial" w:cs="Arial"/>
        </w:rPr>
        <w:t>manifiesta que no tienen riesgos de corrupción</w:t>
      </w:r>
      <w:r w:rsidR="00B15DC8">
        <w:rPr>
          <w:rFonts w:ascii="Arial" w:hAnsi="Arial" w:cs="Arial"/>
        </w:rPr>
        <w:t>.</w:t>
      </w:r>
      <w:r w:rsidR="00F276AC">
        <w:rPr>
          <w:rFonts w:ascii="Arial" w:hAnsi="Arial" w:cs="Arial"/>
        </w:rPr>
        <w:t xml:space="preserve"> </w:t>
      </w:r>
    </w:p>
    <w:p w14:paraId="3CE2A134" w14:textId="77777777" w:rsidR="00AD19B3" w:rsidRDefault="00AD19B3" w:rsidP="00F276AC">
      <w:pPr>
        <w:jc w:val="both"/>
        <w:rPr>
          <w:rFonts w:ascii="Arial" w:hAnsi="Arial" w:cs="Arial"/>
        </w:rPr>
      </w:pPr>
    </w:p>
    <w:p w14:paraId="3EE4FF15" w14:textId="77777777" w:rsidR="00AD19B3" w:rsidRDefault="00AD19B3" w:rsidP="00F276AC">
      <w:pPr>
        <w:jc w:val="both"/>
        <w:rPr>
          <w:rFonts w:ascii="Arial" w:hAnsi="Arial" w:cs="Arial"/>
        </w:rPr>
      </w:pPr>
    </w:p>
    <w:p w14:paraId="010E9BD5" w14:textId="77777777" w:rsidR="00AD19B3" w:rsidRDefault="00AD19B3" w:rsidP="00F276AC">
      <w:pPr>
        <w:jc w:val="both"/>
        <w:rPr>
          <w:rFonts w:ascii="Arial" w:hAnsi="Arial" w:cs="Arial"/>
        </w:rPr>
      </w:pPr>
    </w:p>
    <w:p w14:paraId="5C253793" w14:textId="77777777" w:rsidR="00AD19B3" w:rsidRDefault="00AD19B3" w:rsidP="00F276AC">
      <w:pPr>
        <w:jc w:val="both"/>
        <w:rPr>
          <w:rFonts w:ascii="Arial" w:hAnsi="Arial" w:cs="Arial"/>
        </w:rPr>
      </w:pPr>
    </w:p>
    <w:p w14:paraId="02667C5E" w14:textId="0D77268C" w:rsidR="00AD19B3" w:rsidRPr="007F557C" w:rsidRDefault="00AD19B3" w:rsidP="00F276AC">
      <w:pPr>
        <w:jc w:val="both"/>
      </w:pPr>
    </w:p>
    <w:sectPr w:rsidR="00AD19B3" w:rsidRPr="007F557C" w:rsidSect="00176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68E0" w14:textId="77777777" w:rsidR="005D32FA" w:rsidRDefault="005D32FA" w:rsidP="00A5001E">
      <w:pPr>
        <w:spacing w:after="0" w:line="240" w:lineRule="auto"/>
      </w:pPr>
      <w:r>
        <w:separator/>
      </w:r>
    </w:p>
  </w:endnote>
  <w:endnote w:type="continuationSeparator" w:id="0">
    <w:p w14:paraId="5C90A0E2" w14:textId="77777777" w:rsidR="005D32FA" w:rsidRDefault="005D32FA" w:rsidP="00A5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B609" w14:textId="77777777" w:rsidR="00A5001E" w:rsidRDefault="00A500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9837" w14:textId="77777777" w:rsidR="00A5001E" w:rsidRDefault="00A500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9621" w14:textId="77777777" w:rsidR="00A5001E" w:rsidRDefault="00A500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4943" w14:textId="77777777" w:rsidR="005D32FA" w:rsidRDefault="005D32FA" w:rsidP="00A5001E">
      <w:pPr>
        <w:spacing w:after="0" w:line="240" w:lineRule="auto"/>
      </w:pPr>
      <w:r>
        <w:separator/>
      </w:r>
    </w:p>
  </w:footnote>
  <w:footnote w:type="continuationSeparator" w:id="0">
    <w:p w14:paraId="1EEFF76F" w14:textId="77777777" w:rsidR="005D32FA" w:rsidRDefault="005D32FA" w:rsidP="00A5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D1C2" w14:textId="52C35A40" w:rsidR="00A5001E" w:rsidRDefault="00A500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67A3" w14:textId="2B6A3346" w:rsidR="00A5001E" w:rsidRDefault="00A500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D598" w14:textId="6A0B68E0" w:rsidR="00A5001E" w:rsidRDefault="00A500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29DC"/>
    <w:multiLevelType w:val="hybridMultilevel"/>
    <w:tmpl w:val="334AE8E8"/>
    <w:lvl w:ilvl="0" w:tplc="039CC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4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7C"/>
    <w:rsid w:val="0001284B"/>
    <w:rsid w:val="00025B32"/>
    <w:rsid w:val="00043E4B"/>
    <w:rsid w:val="000E586B"/>
    <w:rsid w:val="00176774"/>
    <w:rsid w:val="001C4043"/>
    <w:rsid w:val="00367ECE"/>
    <w:rsid w:val="003D7E7A"/>
    <w:rsid w:val="003F38B6"/>
    <w:rsid w:val="005D32FA"/>
    <w:rsid w:val="007F557C"/>
    <w:rsid w:val="00A5001E"/>
    <w:rsid w:val="00AD19B3"/>
    <w:rsid w:val="00B15DC8"/>
    <w:rsid w:val="00B90067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1FD4"/>
  <w15:chartTrackingRefBased/>
  <w15:docId w15:val="{315539F5-88ED-48FE-A133-F142D2A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7C"/>
  </w:style>
  <w:style w:type="paragraph" w:styleId="Ttulo1">
    <w:name w:val="heading 1"/>
    <w:basedOn w:val="Normal"/>
    <w:next w:val="Normal"/>
    <w:link w:val="Ttulo1Car"/>
    <w:uiPriority w:val="9"/>
    <w:qFormat/>
    <w:rsid w:val="007F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57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7F557C"/>
  </w:style>
  <w:style w:type="character" w:customStyle="1" w:styleId="eop">
    <w:name w:val="eop"/>
    <w:basedOn w:val="Fuentedeprrafopredeter"/>
    <w:rsid w:val="007F557C"/>
  </w:style>
  <w:style w:type="paragraph" w:styleId="Encabezado">
    <w:name w:val="header"/>
    <w:basedOn w:val="Normal"/>
    <w:link w:val="EncabezadoCar"/>
    <w:uiPriority w:val="99"/>
    <w:unhideWhenUsed/>
    <w:rsid w:val="00A50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01E"/>
  </w:style>
  <w:style w:type="paragraph" w:styleId="Piedepgina">
    <w:name w:val="footer"/>
    <w:basedOn w:val="Normal"/>
    <w:link w:val="PiedepginaCar"/>
    <w:uiPriority w:val="99"/>
    <w:unhideWhenUsed/>
    <w:rsid w:val="00A50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María Vargas Barón</dc:creator>
  <cp:keywords/>
  <dc:description/>
  <cp:lastModifiedBy>Viviana Jhaneth Naranjo López</cp:lastModifiedBy>
  <cp:revision>3</cp:revision>
  <dcterms:created xsi:type="dcterms:W3CDTF">2025-02-07T20:04:00Z</dcterms:created>
  <dcterms:modified xsi:type="dcterms:W3CDTF">2025-02-07T20:05:00Z</dcterms:modified>
</cp:coreProperties>
</file>