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D5F4C" w14:textId="5E081BBD" w:rsidR="4327CB43" w:rsidRDefault="4327CB43" w:rsidP="4327CB43">
      <w:pPr>
        <w:pStyle w:val="Sinespaciado"/>
        <w:jc w:val="both"/>
        <w:rPr>
          <w:rFonts w:ascii="Arial" w:eastAsia="Arial" w:hAnsi="Arial" w:cs="Arial"/>
          <w:b/>
          <w:bCs/>
          <w:color w:val="000000" w:themeColor="text1"/>
          <w:lang w:val="es-ES"/>
        </w:rPr>
      </w:pPr>
    </w:p>
    <w:p w14:paraId="17218290" w14:textId="439BA0E6" w:rsidR="62C80F47" w:rsidRPr="007D3E4D" w:rsidRDefault="15C7B119" w:rsidP="007D3E4D">
      <w:pPr>
        <w:pStyle w:val="Sinespaciado"/>
        <w:jc w:val="both"/>
        <w:rPr>
          <w:rFonts w:ascii="Arial" w:eastAsia="Arial" w:hAnsi="Arial" w:cs="Arial"/>
          <w:color w:val="000000" w:themeColor="text1"/>
        </w:rPr>
      </w:pPr>
      <w:r w:rsidRPr="007D3E4D">
        <w:rPr>
          <w:rFonts w:ascii="Arial" w:eastAsia="Arial" w:hAnsi="Arial" w:cs="Arial"/>
          <w:b/>
          <w:bCs/>
          <w:color w:val="000000" w:themeColor="text1"/>
          <w:lang w:val="es-ES"/>
        </w:rPr>
        <w:t xml:space="preserve">Bogotá D.C., </w:t>
      </w:r>
      <w:r w:rsidRPr="000B45B6">
        <w:rPr>
          <w:rFonts w:ascii="Arial" w:eastAsia="Arial" w:hAnsi="Arial" w:cs="Arial"/>
          <w:b/>
          <w:bCs/>
          <w:color w:val="5B9BD5" w:themeColor="accent1"/>
          <w:lang w:val="es-ES"/>
        </w:rPr>
        <w:t>[día]</w:t>
      </w:r>
      <w:r w:rsidRPr="007D3E4D">
        <w:rPr>
          <w:rFonts w:ascii="Arial" w:eastAsia="Arial" w:hAnsi="Arial" w:cs="Arial"/>
          <w:b/>
          <w:bCs/>
          <w:color w:val="2F5496" w:themeColor="accent5" w:themeShade="BF"/>
          <w:lang w:val="es-ES"/>
        </w:rPr>
        <w:t xml:space="preserve"> </w:t>
      </w:r>
      <w:r w:rsidRPr="007D3E4D">
        <w:rPr>
          <w:rFonts w:ascii="Arial" w:eastAsia="Arial" w:hAnsi="Arial" w:cs="Arial"/>
          <w:b/>
          <w:bCs/>
          <w:color w:val="000000" w:themeColor="text1"/>
          <w:lang w:val="es-ES"/>
        </w:rPr>
        <w:t xml:space="preserve">de </w:t>
      </w:r>
      <w:r w:rsidRPr="000B45B6">
        <w:rPr>
          <w:rFonts w:ascii="Arial" w:eastAsia="Arial" w:hAnsi="Arial" w:cs="Arial"/>
          <w:b/>
          <w:bCs/>
          <w:color w:val="5B9BD5" w:themeColor="accent1"/>
          <w:lang w:val="es-ES"/>
        </w:rPr>
        <w:t>[mes]</w:t>
      </w:r>
      <w:r w:rsidRPr="007D3E4D">
        <w:rPr>
          <w:rFonts w:ascii="Arial" w:eastAsia="Arial" w:hAnsi="Arial" w:cs="Arial"/>
          <w:b/>
          <w:bCs/>
          <w:color w:val="2F5496" w:themeColor="accent5" w:themeShade="BF"/>
          <w:lang w:val="es-ES"/>
        </w:rPr>
        <w:t xml:space="preserve"> </w:t>
      </w:r>
      <w:r w:rsidRPr="007D3E4D">
        <w:rPr>
          <w:rFonts w:ascii="Arial" w:eastAsia="Arial" w:hAnsi="Arial" w:cs="Arial"/>
          <w:b/>
          <w:bCs/>
          <w:color w:val="000000" w:themeColor="text1"/>
          <w:lang w:val="es-ES"/>
        </w:rPr>
        <w:t>de 202</w:t>
      </w:r>
      <w:r w:rsidR="12084DDA" w:rsidRPr="007D3E4D">
        <w:rPr>
          <w:rFonts w:ascii="Arial" w:eastAsia="Arial" w:hAnsi="Arial" w:cs="Arial"/>
          <w:b/>
          <w:bCs/>
          <w:color w:val="000000" w:themeColor="text1"/>
          <w:lang w:val="es-ES"/>
        </w:rPr>
        <w:t>6</w:t>
      </w:r>
      <w:r w:rsidRPr="007D3E4D">
        <w:rPr>
          <w:rFonts w:ascii="Arial" w:eastAsia="Arial" w:hAnsi="Arial" w:cs="Arial"/>
          <w:color w:val="000000" w:themeColor="text1"/>
        </w:rPr>
        <w:t> </w:t>
      </w:r>
    </w:p>
    <w:p w14:paraId="6F561592" w14:textId="7282404F" w:rsidR="09A49244" w:rsidRPr="007D3E4D" w:rsidRDefault="09A49244" w:rsidP="007D3E4D">
      <w:pPr>
        <w:spacing w:after="0" w:line="240" w:lineRule="auto"/>
        <w:jc w:val="both"/>
        <w:rPr>
          <w:rFonts w:ascii="Arial" w:eastAsia="Times New Roman" w:hAnsi="Arial" w:cs="Arial"/>
          <w:lang w:eastAsia="es-CO"/>
        </w:rPr>
      </w:pPr>
    </w:p>
    <w:p w14:paraId="7E47B41C" w14:textId="77777777" w:rsidR="00C056F2" w:rsidRPr="007D3E4D" w:rsidRDefault="00C056F2" w:rsidP="007D3E4D">
      <w:pPr>
        <w:spacing w:after="0" w:line="240" w:lineRule="auto"/>
        <w:jc w:val="both"/>
        <w:textAlignment w:val="baseline"/>
        <w:rPr>
          <w:rFonts w:ascii="Arial" w:eastAsia="Times New Roman" w:hAnsi="Arial" w:cs="Arial"/>
          <w:lang w:eastAsia="es-CO"/>
        </w:rPr>
      </w:pPr>
      <w:r w:rsidRPr="007D3E4D">
        <w:rPr>
          <w:rFonts w:ascii="Arial" w:eastAsia="Times New Roman" w:hAnsi="Arial" w:cs="Arial"/>
          <w:lang w:eastAsia="es-CO"/>
        </w:rPr>
        <w:t> </w:t>
      </w:r>
    </w:p>
    <w:p w14:paraId="5CEE958A" w14:textId="0A3C7FDB" w:rsidR="00C056F2" w:rsidRPr="007D3E4D" w:rsidRDefault="785EBDC8" w:rsidP="007D3E4D">
      <w:pPr>
        <w:spacing w:after="0" w:line="240" w:lineRule="auto"/>
        <w:jc w:val="both"/>
        <w:textAlignment w:val="baseline"/>
        <w:rPr>
          <w:rFonts w:ascii="Arial" w:eastAsia="Times New Roman" w:hAnsi="Arial" w:cs="Arial"/>
          <w:lang w:eastAsia="es-CO"/>
        </w:rPr>
      </w:pPr>
      <w:r w:rsidRPr="007D3E4D">
        <w:rPr>
          <w:rFonts w:ascii="Arial" w:eastAsia="Times New Roman" w:hAnsi="Arial" w:cs="Arial"/>
          <w:lang w:eastAsia="es-CO"/>
        </w:rPr>
        <w:t>Señores </w:t>
      </w:r>
    </w:p>
    <w:p w14:paraId="416A9714" w14:textId="7080AFB2" w:rsidR="7CA45E09" w:rsidRPr="007D3E4D" w:rsidRDefault="7CA45E09" w:rsidP="007D3E4D">
      <w:pPr>
        <w:spacing w:after="0" w:line="240" w:lineRule="auto"/>
        <w:jc w:val="both"/>
        <w:rPr>
          <w:rFonts w:ascii="Arial" w:hAnsi="Arial" w:cs="Arial"/>
        </w:rPr>
      </w:pPr>
      <w:r w:rsidRPr="007D3E4D">
        <w:rPr>
          <w:rFonts w:ascii="Arial" w:eastAsia="Arial" w:hAnsi="Arial" w:cs="Arial"/>
          <w:b/>
          <w:bCs/>
          <w:color w:val="000000" w:themeColor="text1"/>
          <w:lang w:val="es-ES"/>
        </w:rPr>
        <w:t>Agencia Distrital para la Educación Superior, la Ciencia y la Tecnología – Atenea</w:t>
      </w:r>
    </w:p>
    <w:p w14:paraId="37BDFE9F" w14:textId="13B10C96" w:rsidR="00C056F2" w:rsidRPr="007D3E4D" w:rsidRDefault="00C056F2" w:rsidP="007D3E4D">
      <w:pPr>
        <w:spacing w:after="0" w:line="240" w:lineRule="auto"/>
        <w:jc w:val="both"/>
        <w:textAlignment w:val="baseline"/>
        <w:rPr>
          <w:rFonts w:ascii="Arial" w:eastAsia="Times New Roman" w:hAnsi="Arial" w:cs="Arial"/>
          <w:lang w:eastAsia="es-CO"/>
        </w:rPr>
      </w:pPr>
      <w:r w:rsidRPr="007D3E4D">
        <w:rPr>
          <w:rFonts w:ascii="Arial" w:eastAsia="Times New Roman" w:hAnsi="Arial" w:cs="Arial"/>
          <w:lang w:eastAsia="es-CO"/>
        </w:rPr>
        <w:t>Bogotá D.C. </w:t>
      </w:r>
    </w:p>
    <w:p w14:paraId="0EDDDDA6" w14:textId="77777777" w:rsidR="00C056F2" w:rsidRPr="007D3E4D" w:rsidRDefault="00C056F2" w:rsidP="007D3E4D">
      <w:pPr>
        <w:spacing w:after="0" w:line="240" w:lineRule="auto"/>
        <w:jc w:val="both"/>
        <w:textAlignment w:val="baseline"/>
        <w:rPr>
          <w:rFonts w:ascii="Arial" w:eastAsia="Times New Roman" w:hAnsi="Arial" w:cs="Arial"/>
          <w:lang w:eastAsia="es-CO"/>
        </w:rPr>
      </w:pPr>
      <w:r w:rsidRPr="007D3E4D">
        <w:rPr>
          <w:rFonts w:ascii="Arial" w:eastAsia="Times New Roman" w:hAnsi="Arial" w:cs="Arial"/>
          <w:lang w:eastAsia="es-CO"/>
        </w:rPr>
        <w:t> </w:t>
      </w:r>
    </w:p>
    <w:p w14:paraId="0928FD07" w14:textId="4F0C739C" w:rsidR="4E7633BE" w:rsidRDefault="4E7633BE" w:rsidP="13DF9ADA">
      <w:pPr>
        <w:spacing w:after="0" w:line="240" w:lineRule="auto"/>
        <w:jc w:val="both"/>
        <w:rPr>
          <w:rFonts w:ascii="Arial" w:eastAsia="Arial" w:hAnsi="Arial" w:cs="Arial"/>
          <w:color w:val="000000" w:themeColor="text1"/>
          <w:lang w:val="es-ES"/>
        </w:rPr>
      </w:pPr>
      <w:r w:rsidRPr="13DF9ADA">
        <w:rPr>
          <w:rFonts w:ascii="Arial" w:eastAsia="Times New Roman" w:hAnsi="Arial" w:cs="Arial"/>
          <w:b/>
          <w:bCs/>
          <w:lang w:eastAsia="es-CO"/>
        </w:rPr>
        <w:t>Asunto</w:t>
      </w:r>
      <w:r w:rsidR="796B2DC2" w:rsidRPr="13DF9ADA">
        <w:rPr>
          <w:rFonts w:ascii="Arial" w:eastAsia="Times New Roman" w:hAnsi="Arial" w:cs="Arial"/>
          <w:b/>
          <w:bCs/>
          <w:lang w:eastAsia="es-CO"/>
        </w:rPr>
        <w:t>.</w:t>
      </w:r>
      <w:r w:rsidRPr="13DF9ADA">
        <w:rPr>
          <w:rFonts w:ascii="Arial" w:eastAsia="Times New Roman" w:hAnsi="Arial" w:cs="Arial"/>
          <w:lang w:eastAsia="es-CO"/>
        </w:rPr>
        <w:t xml:space="preserve"> </w:t>
      </w:r>
      <w:r w:rsidR="1BA8A8D7" w:rsidRPr="13DF9ADA">
        <w:rPr>
          <w:rFonts w:ascii="Arial" w:eastAsia="Arial" w:hAnsi="Arial" w:cs="Arial"/>
          <w:color w:val="000000" w:themeColor="text1"/>
          <w:lang w:val="es-ES"/>
        </w:rPr>
        <w:t>Carta de aval y compromiso instituciona</w:t>
      </w:r>
      <w:r w:rsidR="5B1B7932" w:rsidRPr="13DF9ADA">
        <w:rPr>
          <w:rFonts w:ascii="Arial" w:eastAsia="Arial" w:hAnsi="Arial" w:cs="Arial"/>
          <w:color w:val="000000" w:themeColor="text1"/>
          <w:lang w:val="es-ES"/>
        </w:rPr>
        <w:t xml:space="preserve">l </w:t>
      </w:r>
      <w:r w:rsidR="652B49FB" w:rsidRPr="13DF9ADA">
        <w:rPr>
          <w:rFonts w:ascii="Arial" w:eastAsia="Arial" w:hAnsi="Arial" w:cs="Arial"/>
          <w:color w:val="000000" w:themeColor="text1"/>
          <w:lang w:val="es-ES"/>
        </w:rPr>
        <w:t>para la presentación de la propuesta titulada “</w:t>
      </w:r>
      <w:r w:rsidR="652B49FB" w:rsidRPr="13DF9ADA">
        <w:rPr>
          <w:rFonts w:ascii="Arial" w:eastAsia="Arial" w:hAnsi="Arial" w:cs="Arial"/>
          <w:b/>
          <w:bCs/>
          <w:color w:val="5B9BD5" w:themeColor="accent1"/>
          <w:lang w:val="es-ES"/>
        </w:rPr>
        <w:t>[Nombre de la propuesta]</w:t>
      </w:r>
      <w:r w:rsidR="652B49FB" w:rsidRPr="13DF9ADA">
        <w:rPr>
          <w:rFonts w:ascii="Arial" w:eastAsia="Arial" w:hAnsi="Arial" w:cs="Arial"/>
          <w:color w:val="000000" w:themeColor="text1"/>
          <w:lang w:val="es-ES"/>
        </w:rPr>
        <w:t xml:space="preserve">” en el marco de la Convocatoria </w:t>
      </w:r>
      <w:r w:rsidR="5977FE1B" w:rsidRPr="13DF9ADA">
        <w:rPr>
          <w:rFonts w:ascii="Arial" w:eastAsia="Arial" w:hAnsi="Arial" w:cs="Arial"/>
          <w:color w:val="000000" w:themeColor="text1"/>
          <w:lang w:val="es-ES"/>
        </w:rPr>
        <w:t>Retos de Investigación en Salud: Sustancias Psicoactivas</w:t>
      </w:r>
    </w:p>
    <w:p w14:paraId="6494F56F" w14:textId="249C4ED9" w:rsidR="13DF9ADA" w:rsidRDefault="13DF9ADA" w:rsidP="13DF9ADA">
      <w:pPr>
        <w:spacing w:after="0" w:line="240" w:lineRule="auto"/>
        <w:jc w:val="both"/>
        <w:rPr>
          <w:rFonts w:ascii="Arial" w:eastAsia="Arial" w:hAnsi="Arial" w:cs="Arial"/>
          <w:color w:val="000000" w:themeColor="text1"/>
          <w:lang w:val="es-ES"/>
        </w:rPr>
      </w:pPr>
    </w:p>
    <w:p w14:paraId="414279D1" w14:textId="71D0533C" w:rsidR="00406E5D" w:rsidRPr="007D3E4D" w:rsidRDefault="652B49FB" w:rsidP="007D3E4D">
      <w:pPr>
        <w:pStyle w:val="Sinespaciado"/>
        <w:jc w:val="both"/>
        <w:textAlignment w:val="baseline"/>
        <w:rPr>
          <w:rFonts w:ascii="Arial" w:eastAsia="Arial" w:hAnsi="Arial" w:cs="Arial"/>
          <w:color w:val="000000" w:themeColor="text1"/>
          <w:lang w:val="es-ES"/>
        </w:rPr>
      </w:pPr>
      <w:r w:rsidRPr="13DF9ADA">
        <w:rPr>
          <w:rFonts w:ascii="Arial" w:eastAsia="Arial" w:hAnsi="Arial" w:cs="Arial"/>
          <w:color w:val="000000" w:themeColor="text1"/>
          <w:lang w:val="es-ES"/>
        </w:rPr>
        <w:t>Los suscritos, en calidad de representantes legales de las entidades que conforman la presente alianza (en adelante, LAS PARTES), manifestamos de manera libre y voluntaria nuestra intención de presentar conjuntamente la propuesta titulada “</w:t>
      </w:r>
      <w:r w:rsidRPr="13DF9ADA">
        <w:rPr>
          <w:rFonts w:ascii="Arial" w:eastAsia="Arial" w:hAnsi="Arial" w:cs="Arial"/>
          <w:b/>
          <w:bCs/>
          <w:color w:val="5B9BD5" w:themeColor="accent1"/>
          <w:lang w:val="es-ES"/>
        </w:rPr>
        <w:t>[Nombre de la propuesta]</w:t>
      </w:r>
      <w:r w:rsidRPr="13DF9ADA">
        <w:rPr>
          <w:rFonts w:ascii="Arial" w:eastAsia="Arial" w:hAnsi="Arial" w:cs="Arial"/>
          <w:color w:val="000000" w:themeColor="text1"/>
          <w:lang w:val="es-ES"/>
        </w:rPr>
        <w:t>” en el marco de</w:t>
      </w:r>
      <w:r w:rsidR="50EC226F" w:rsidRPr="13DF9ADA">
        <w:rPr>
          <w:rFonts w:ascii="Arial" w:eastAsia="Arial" w:hAnsi="Arial" w:cs="Arial"/>
          <w:color w:val="000000" w:themeColor="text1"/>
          <w:lang w:val="es-ES"/>
        </w:rPr>
        <w:t xml:space="preserve">l Convenio 566 de 2025 – </w:t>
      </w:r>
      <w:r w:rsidR="756A8D3D" w:rsidRPr="13DF9ADA">
        <w:rPr>
          <w:rFonts w:ascii="Arial" w:eastAsia="Arial" w:hAnsi="Arial" w:cs="Arial"/>
          <w:color w:val="000000" w:themeColor="text1"/>
          <w:lang w:val="es-ES"/>
        </w:rPr>
        <w:t>Retos de Investigación en Salud: Sustancias Psicoactivas</w:t>
      </w:r>
      <w:r w:rsidR="4CCC679A" w:rsidRPr="13DF9ADA">
        <w:rPr>
          <w:rFonts w:ascii="Arial" w:eastAsia="Arial" w:hAnsi="Arial" w:cs="Arial"/>
          <w:color w:val="000000" w:themeColor="text1"/>
          <w:lang w:val="es-ES"/>
        </w:rPr>
        <w:t xml:space="preserve">, </w:t>
      </w:r>
      <w:r w:rsidR="3D28800E" w:rsidRPr="13DF9ADA">
        <w:rPr>
          <w:rFonts w:ascii="Arial" w:eastAsia="Arial" w:hAnsi="Arial" w:cs="Arial"/>
          <w:color w:val="000000" w:themeColor="text1"/>
          <w:lang w:val="es-ES"/>
        </w:rPr>
        <w:t>d</w:t>
      </w:r>
      <w:r w:rsidRPr="13DF9ADA">
        <w:rPr>
          <w:rFonts w:ascii="Arial" w:eastAsia="Arial" w:hAnsi="Arial" w:cs="Arial"/>
          <w:color w:val="000000" w:themeColor="text1"/>
          <w:lang w:val="es-ES"/>
        </w:rPr>
        <w:t>eclaramos que la propuesta ha sido revisada en sus componentes técnicos, metodológicos, presupuestales, éticos y administrativos, y que las actividades propuestas no se encuentran financiadas ni en proceso de financiación con recursos provenientes de la Agencia Atenea, la Secretaría Distrital de Salud o el Fondo Financiero Distrital de Salud, en el marco de esta u otras convocatorias.</w:t>
      </w:r>
    </w:p>
    <w:p w14:paraId="53840AD5" w14:textId="7B0671A3"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5F8AD9A3" w14:textId="5BA52271" w:rsidR="00C056F2" w:rsidRPr="007D3E4D" w:rsidRDefault="1BE354C9" w:rsidP="007D3E4D">
      <w:pPr>
        <w:pStyle w:val="Sinespaciado"/>
        <w:numPr>
          <w:ilvl w:val="0"/>
          <w:numId w:val="32"/>
        </w:numPr>
        <w:jc w:val="both"/>
        <w:textAlignment w:val="baseline"/>
        <w:rPr>
          <w:rFonts w:ascii="Arial" w:eastAsia="Arial" w:hAnsi="Arial" w:cs="Arial"/>
          <w:color w:val="000000" w:themeColor="text1"/>
        </w:rPr>
      </w:pPr>
      <w:r w:rsidRPr="007D3E4D">
        <w:rPr>
          <w:rFonts w:ascii="Arial" w:eastAsia="Arial" w:hAnsi="Arial" w:cs="Arial"/>
          <w:b/>
          <w:bCs/>
          <w:color w:val="000000" w:themeColor="text1"/>
          <w:lang w:val="es-ES"/>
        </w:rPr>
        <w:t>Sobre la alianza</w:t>
      </w:r>
      <w:r w:rsidRPr="007D3E4D">
        <w:rPr>
          <w:rFonts w:ascii="Arial" w:eastAsia="Arial" w:hAnsi="Arial" w:cs="Arial"/>
          <w:color w:val="000000" w:themeColor="text1"/>
          <w:lang w:val="es-ES"/>
        </w:rPr>
        <w:t>:</w:t>
      </w:r>
      <w:r w:rsidRPr="007D3E4D">
        <w:rPr>
          <w:rFonts w:ascii="Arial" w:eastAsia="Arial" w:hAnsi="Arial" w:cs="Arial"/>
          <w:color w:val="000000" w:themeColor="text1"/>
        </w:rPr>
        <w:t> </w:t>
      </w:r>
    </w:p>
    <w:p w14:paraId="2DC135BF" w14:textId="77777777" w:rsidR="00406E5D" w:rsidRPr="007D3E4D" w:rsidRDefault="00406E5D" w:rsidP="007D3E4D">
      <w:pPr>
        <w:pStyle w:val="Sinespaciado"/>
        <w:jc w:val="both"/>
        <w:textAlignment w:val="baseline"/>
        <w:rPr>
          <w:rFonts w:ascii="Arial" w:eastAsia="Arial" w:hAnsi="Arial" w:cs="Arial"/>
          <w:color w:val="000000" w:themeColor="text1"/>
        </w:rPr>
      </w:pPr>
    </w:p>
    <w:p w14:paraId="77C9DAC5" w14:textId="30BEBB55" w:rsidR="00C056F2" w:rsidRPr="007D3E4D" w:rsidRDefault="00406E5D"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Con el fin de garantizar la calidad científica, la coherencia metodológica y la viabilidad técnica, administrativa y financiera de la propuesta, las entidades</w:t>
      </w:r>
      <w:r w:rsidR="00F42953" w:rsidRPr="007D3E4D">
        <w:rPr>
          <w:rFonts w:ascii="Arial" w:eastAsia="Arial" w:hAnsi="Arial" w:cs="Arial"/>
          <w:color w:val="000000" w:themeColor="text1"/>
        </w:rPr>
        <w:t xml:space="preserve"> </w:t>
      </w:r>
      <w:r w:rsidR="00342C63" w:rsidRPr="007D3E4D">
        <w:rPr>
          <w:rFonts w:ascii="Arial" w:eastAsia="Arial" w:hAnsi="Arial" w:cs="Arial"/>
          <w:color w:val="000000" w:themeColor="text1"/>
        </w:rPr>
        <w:t>firmantes</w:t>
      </w:r>
      <w:r w:rsidRPr="007D3E4D">
        <w:rPr>
          <w:rFonts w:ascii="Arial" w:eastAsia="Arial" w:hAnsi="Arial" w:cs="Arial"/>
          <w:color w:val="000000" w:themeColor="text1"/>
        </w:rPr>
        <w:t xml:space="preserve"> consolidan una alianza estratégica bajo los siguientes términos:</w:t>
      </w:r>
      <w:r w:rsidR="7A6ACA0D" w:rsidRPr="007D3E4D">
        <w:rPr>
          <w:rFonts w:ascii="Arial" w:eastAsia="Arial" w:hAnsi="Arial" w:cs="Arial"/>
          <w:color w:val="000000" w:themeColor="text1"/>
        </w:rPr>
        <w:t> </w:t>
      </w:r>
    </w:p>
    <w:p w14:paraId="6C2FD1FA" w14:textId="097FB25B"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5668A509" w14:textId="78AF1F9A" w:rsidR="00C056F2" w:rsidRPr="007D3E4D" w:rsidRDefault="7A6ACA0D" w:rsidP="007D3E4D">
      <w:pPr>
        <w:pStyle w:val="Sinespaciado"/>
        <w:numPr>
          <w:ilvl w:val="0"/>
          <w:numId w:val="31"/>
        </w:numPr>
        <w:jc w:val="both"/>
        <w:textAlignment w:val="baseline"/>
        <w:rPr>
          <w:rFonts w:ascii="Arial" w:eastAsia="Arial" w:hAnsi="Arial" w:cs="Arial"/>
          <w:color w:val="000000" w:themeColor="text1"/>
        </w:rPr>
      </w:pPr>
      <w:r w:rsidRPr="007D3E4D">
        <w:rPr>
          <w:rFonts w:ascii="Arial" w:eastAsia="Arial" w:hAnsi="Arial" w:cs="Arial"/>
          <w:b/>
          <w:bCs/>
          <w:color w:val="000000" w:themeColor="text1"/>
          <w:lang w:val="es-ES"/>
        </w:rPr>
        <w:t>Entidad ejecutora:</w:t>
      </w:r>
      <w:r w:rsidRPr="007D3E4D">
        <w:rPr>
          <w:rFonts w:ascii="Arial" w:eastAsia="Arial" w:hAnsi="Arial" w:cs="Arial"/>
          <w:color w:val="000000" w:themeColor="text1"/>
        </w:rPr>
        <w:t> </w:t>
      </w:r>
    </w:p>
    <w:p w14:paraId="068E7CD8" w14:textId="77777777" w:rsidR="00406E5D" w:rsidRPr="007D3E4D" w:rsidRDefault="00406E5D" w:rsidP="007D3E4D">
      <w:pPr>
        <w:pStyle w:val="Sinespaciado"/>
        <w:jc w:val="both"/>
        <w:textAlignment w:val="baseline"/>
        <w:rPr>
          <w:rFonts w:ascii="Arial" w:eastAsia="Arial" w:hAnsi="Arial" w:cs="Arial"/>
          <w:color w:val="000000" w:themeColor="text1"/>
          <w:lang w:val="es-ES"/>
        </w:rPr>
      </w:pPr>
    </w:p>
    <w:p w14:paraId="34760A54" w14:textId="0CB9B718" w:rsidR="00C056F2" w:rsidRPr="007D3E4D" w:rsidRDefault="00406E5D"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lang w:val="es-ES"/>
        </w:rPr>
        <w:t xml:space="preserve">La </w:t>
      </w:r>
      <w:r w:rsidRPr="007D3E4D">
        <w:rPr>
          <w:rFonts w:ascii="Arial" w:eastAsia="Arial" w:hAnsi="Arial" w:cs="Arial"/>
          <w:b/>
          <w:bCs/>
          <w:color w:val="5B9BD5" w:themeColor="accent1"/>
          <w:lang w:val="es-ES"/>
        </w:rPr>
        <w:t>[Nombre de la universidad o centro de investigación]</w:t>
      </w:r>
      <w:r w:rsidRPr="007D3E4D">
        <w:rPr>
          <w:rFonts w:ascii="Arial" w:eastAsia="Arial" w:hAnsi="Arial" w:cs="Arial"/>
          <w:color w:val="000000" w:themeColor="text1"/>
          <w:lang w:val="es-ES"/>
        </w:rPr>
        <w:t>, reconocida oficialmente ante el Ministerio de Educación Nacional y con grupos de investigación registrados en el Sistema Nacional de Ciencia, Tecnología e Innovación, será la entidad líder y responsable de la ejecución de la propuesta, de la suscripción del contrato de recuperación contingente con la Agencia Atenea, en caso de resultar seleccionada, y de la administración de los recursos asignados, conforme a lo establecido en los Términos de Referencia.</w:t>
      </w:r>
    </w:p>
    <w:p w14:paraId="56DCAAB7" w14:textId="77777777" w:rsidR="00406E5D" w:rsidRPr="007D3E4D" w:rsidRDefault="00406E5D" w:rsidP="007D3E4D">
      <w:pPr>
        <w:pStyle w:val="Sinespaciado"/>
        <w:jc w:val="both"/>
        <w:textAlignment w:val="baseline"/>
        <w:rPr>
          <w:rFonts w:ascii="Arial" w:eastAsia="Arial" w:hAnsi="Arial" w:cs="Arial"/>
          <w:color w:val="000000" w:themeColor="text1"/>
          <w:lang w:val="es-ES"/>
        </w:rPr>
      </w:pPr>
    </w:p>
    <w:p w14:paraId="25FB3FC0" w14:textId="769D7F5D" w:rsidR="00C056F2" w:rsidRPr="007D3E4D" w:rsidRDefault="1BE354C9" w:rsidP="007D3E4D">
      <w:pPr>
        <w:pStyle w:val="Sinespaciado"/>
        <w:numPr>
          <w:ilvl w:val="0"/>
          <w:numId w:val="30"/>
        </w:numPr>
        <w:jc w:val="both"/>
        <w:textAlignment w:val="baseline"/>
        <w:rPr>
          <w:rFonts w:ascii="Arial" w:eastAsia="Arial" w:hAnsi="Arial" w:cs="Arial"/>
          <w:color w:val="000000" w:themeColor="text1"/>
        </w:rPr>
      </w:pPr>
      <w:r w:rsidRPr="007D3E4D">
        <w:rPr>
          <w:rFonts w:ascii="Arial" w:eastAsia="Arial" w:hAnsi="Arial" w:cs="Arial"/>
          <w:b/>
          <w:bCs/>
          <w:color w:val="000000" w:themeColor="text1"/>
          <w:lang w:val="es-ES"/>
        </w:rPr>
        <w:t>Grupo</w:t>
      </w:r>
      <w:r w:rsidR="00E216D2" w:rsidRPr="007D3E4D">
        <w:rPr>
          <w:rFonts w:ascii="Arial" w:eastAsia="Arial" w:hAnsi="Arial" w:cs="Arial"/>
          <w:b/>
          <w:bCs/>
          <w:color w:val="000000" w:themeColor="text1"/>
          <w:lang w:val="es-ES"/>
        </w:rPr>
        <w:t>(s)</w:t>
      </w:r>
      <w:r w:rsidRPr="007D3E4D">
        <w:rPr>
          <w:rFonts w:ascii="Arial" w:eastAsia="Arial" w:hAnsi="Arial" w:cs="Arial"/>
          <w:b/>
          <w:bCs/>
          <w:color w:val="000000" w:themeColor="text1"/>
          <w:lang w:val="es-ES"/>
        </w:rPr>
        <w:t xml:space="preserve"> de investigación:</w:t>
      </w:r>
      <w:r w:rsidRPr="007D3E4D">
        <w:rPr>
          <w:rFonts w:ascii="Arial" w:eastAsia="Arial" w:hAnsi="Arial" w:cs="Arial"/>
          <w:color w:val="000000" w:themeColor="text1"/>
        </w:rPr>
        <w:t> </w:t>
      </w:r>
    </w:p>
    <w:p w14:paraId="52772927" w14:textId="77777777" w:rsidR="00406E5D" w:rsidRPr="007D3E4D" w:rsidRDefault="00406E5D" w:rsidP="007D3E4D">
      <w:pPr>
        <w:pStyle w:val="Sinespaciado"/>
        <w:jc w:val="both"/>
        <w:textAlignment w:val="baseline"/>
        <w:rPr>
          <w:rFonts w:ascii="Arial" w:eastAsia="Arial" w:hAnsi="Arial" w:cs="Arial"/>
          <w:color w:val="000000" w:themeColor="text1"/>
          <w:lang w:val="es-ES"/>
        </w:rPr>
      </w:pPr>
    </w:p>
    <w:p w14:paraId="31BFE8F1" w14:textId="427D0D61" w:rsidR="00406E5D" w:rsidRPr="007D3E4D" w:rsidRDefault="00406E5D"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 xml:space="preserve">El </w:t>
      </w:r>
      <w:r w:rsidRPr="007D3E4D">
        <w:rPr>
          <w:rFonts w:ascii="Arial" w:eastAsia="Arial" w:hAnsi="Arial" w:cs="Arial"/>
          <w:b/>
          <w:bCs/>
          <w:color w:val="5B9BD5" w:themeColor="accent1"/>
          <w:lang w:val="es-ES"/>
        </w:rPr>
        <w:t xml:space="preserve">[Nombre del grupo de investigación y código GrupLAC de </w:t>
      </w:r>
      <w:proofErr w:type="spellStart"/>
      <w:r w:rsidRPr="007D3E4D">
        <w:rPr>
          <w:rFonts w:ascii="Arial" w:eastAsia="Arial" w:hAnsi="Arial" w:cs="Arial"/>
          <w:b/>
          <w:bCs/>
          <w:color w:val="5B9BD5" w:themeColor="accent1"/>
          <w:lang w:val="es-ES"/>
        </w:rPr>
        <w:t>Minciencias</w:t>
      </w:r>
      <w:proofErr w:type="spellEnd"/>
      <w:r w:rsidRPr="007D3E4D">
        <w:rPr>
          <w:rFonts w:ascii="Arial" w:eastAsia="Arial" w:hAnsi="Arial" w:cs="Arial"/>
          <w:b/>
          <w:bCs/>
          <w:color w:val="5B9BD5" w:themeColor="accent1"/>
          <w:lang w:val="es-ES"/>
        </w:rPr>
        <w:t>]</w:t>
      </w:r>
      <w:r w:rsidRPr="007D3E4D">
        <w:rPr>
          <w:rFonts w:ascii="Arial" w:eastAsia="Arial" w:hAnsi="Arial" w:cs="Arial"/>
          <w:color w:val="000000" w:themeColor="text1"/>
          <w:lang w:val="es-ES"/>
        </w:rPr>
        <w:t>, adscrito a la entidad ejecutora, liderará la formulación técnica y científica de la propuesta y será responsable de la dirección metodológica y del cumplimiento de los productos comprometidos.</w:t>
      </w:r>
    </w:p>
    <w:p w14:paraId="739C680B" w14:textId="40729655" w:rsidR="00C056F2" w:rsidRPr="007D3E4D" w:rsidRDefault="00406E5D"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lang w:val="es-ES"/>
        </w:rPr>
        <w:lastRenderedPageBreak/>
        <w:t>En caso de que participen varios grupos de investigación, se deberá indicar el rol específico de cada uno dentro del desarrollo del proyecto.</w:t>
      </w:r>
    </w:p>
    <w:p w14:paraId="5D4DDE6D" w14:textId="77777777" w:rsidR="00406E5D" w:rsidRPr="007D3E4D" w:rsidRDefault="00406E5D" w:rsidP="007D3E4D">
      <w:pPr>
        <w:pStyle w:val="Sinespaciado"/>
        <w:jc w:val="both"/>
        <w:textAlignment w:val="baseline"/>
        <w:rPr>
          <w:rFonts w:ascii="Arial" w:eastAsia="Arial" w:hAnsi="Arial" w:cs="Arial"/>
          <w:color w:val="000000" w:themeColor="text1"/>
        </w:rPr>
      </w:pPr>
    </w:p>
    <w:p w14:paraId="14650F75" w14:textId="24C5CFEA" w:rsidR="00C056F2" w:rsidRPr="007D3E4D" w:rsidRDefault="00406E5D" w:rsidP="007D3E4D">
      <w:pPr>
        <w:pStyle w:val="Sinespaciado"/>
        <w:numPr>
          <w:ilvl w:val="0"/>
          <w:numId w:val="29"/>
        </w:numPr>
        <w:jc w:val="both"/>
        <w:textAlignment w:val="baseline"/>
        <w:rPr>
          <w:rFonts w:ascii="Arial" w:eastAsia="Arial" w:hAnsi="Arial" w:cs="Arial"/>
          <w:color w:val="000000" w:themeColor="text1"/>
        </w:rPr>
      </w:pPr>
      <w:r w:rsidRPr="007D3E4D">
        <w:rPr>
          <w:rFonts w:ascii="Arial" w:eastAsia="Arial" w:hAnsi="Arial" w:cs="Arial"/>
          <w:b/>
          <w:bCs/>
          <w:color w:val="000000" w:themeColor="text1"/>
        </w:rPr>
        <w:t>Entidad</w:t>
      </w:r>
      <w:r w:rsidR="00E216D2" w:rsidRPr="007D3E4D">
        <w:rPr>
          <w:rFonts w:ascii="Arial" w:eastAsia="Arial" w:hAnsi="Arial" w:cs="Arial"/>
          <w:b/>
          <w:bCs/>
          <w:color w:val="000000" w:themeColor="text1"/>
        </w:rPr>
        <w:t>(</w:t>
      </w:r>
      <w:r w:rsidRPr="007D3E4D">
        <w:rPr>
          <w:rFonts w:ascii="Arial" w:eastAsia="Arial" w:hAnsi="Arial" w:cs="Arial"/>
          <w:b/>
          <w:bCs/>
          <w:color w:val="000000" w:themeColor="text1"/>
        </w:rPr>
        <w:t>es</w:t>
      </w:r>
      <w:r w:rsidR="00E216D2" w:rsidRPr="007D3E4D">
        <w:rPr>
          <w:rFonts w:ascii="Arial" w:eastAsia="Arial" w:hAnsi="Arial" w:cs="Arial"/>
          <w:b/>
          <w:bCs/>
          <w:color w:val="000000" w:themeColor="text1"/>
        </w:rPr>
        <w:t>)</w:t>
      </w:r>
      <w:r w:rsidRPr="007D3E4D">
        <w:rPr>
          <w:rFonts w:ascii="Arial" w:eastAsia="Arial" w:hAnsi="Arial" w:cs="Arial"/>
          <w:b/>
          <w:bCs/>
          <w:color w:val="000000" w:themeColor="text1"/>
        </w:rPr>
        <w:t xml:space="preserve"> aliada</w:t>
      </w:r>
      <w:r w:rsidR="00E216D2" w:rsidRPr="007D3E4D">
        <w:rPr>
          <w:rFonts w:ascii="Arial" w:eastAsia="Arial" w:hAnsi="Arial" w:cs="Arial"/>
          <w:b/>
          <w:bCs/>
          <w:color w:val="000000" w:themeColor="text1"/>
        </w:rPr>
        <w:t>(</w:t>
      </w:r>
      <w:r w:rsidRPr="007D3E4D">
        <w:rPr>
          <w:rFonts w:ascii="Arial" w:eastAsia="Arial" w:hAnsi="Arial" w:cs="Arial"/>
          <w:b/>
          <w:bCs/>
          <w:color w:val="000000" w:themeColor="text1"/>
        </w:rPr>
        <w:t>s</w:t>
      </w:r>
      <w:r w:rsidR="00E216D2" w:rsidRPr="007D3E4D">
        <w:rPr>
          <w:rFonts w:ascii="Arial" w:eastAsia="Arial" w:hAnsi="Arial" w:cs="Arial"/>
          <w:b/>
          <w:bCs/>
          <w:color w:val="000000" w:themeColor="text1"/>
        </w:rPr>
        <w:t>)</w:t>
      </w:r>
      <w:r w:rsidR="1BE354C9" w:rsidRPr="007D3E4D">
        <w:rPr>
          <w:rFonts w:ascii="Arial" w:eastAsia="Arial" w:hAnsi="Arial" w:cs="Arial"/>
          <w:b/>
          <w:bCs/>
          <w:color w:val="000000" w:themeColor="text1"/>
          <w:lang w:val="es-ES"/>
        </w:rPr>
        <w:t>:</w:t>
      </w:r>
    </w:p>
    <w:p w14:paraId="69DA33FA" w14:textId="77777777" w:rsidR="00A816A9" w:rsidRPr="007D3E4D" w:rsidRDefault="00A816A9" w:rsidP="007D3E4D">
      <w:pPr>
        <w:pStyle w:val="Sinespaciado"/>
        <w:ind w:left="720"/>
        <w:jc w:val="both"/>
        <w:textAlignment w:val="baseline"/>
        <w:rPr>
          <w:rFonts w:ascii="Arial" w:eastAsia="Arial" w:hAnsi="Arial" w:cs="Arial"/>
          <w:color w:val="000000" w:themeColor="text1"/>
        </w:rPr>
      </w:pPr>
    </w:p>
    <w:p w14:paraId="12C9D291" w14:textId="186730A1" w:rsidR="002D1089" w:rsidRPr="007D3E4D" w:rsidRDefault="1BE354C9" w:rsidP="007D3E4D">
      <w:pPr>
        <w:pStyle w:val="Sinespaciado"/>
        <w:jc w:val="both"/>
        <w:textAlignment w:val="baseline"/>
        <w:rPr>
          <w:rFonts w:ascii="Arial" w:eastAsia="Arial" w:hAnsi="Arial" w:cs="Arial"/>
          <w:color w:val="000000" w:themeColor="text1"/>
          <w:lang w:val="es-ES"/>
        </w:rPr>
      </w:pPr>
      <w:r w:rsidRPr="00CA66D8">
        <w:rPr>
          <w:rFonts w:ascii="Arial" w:eastAsia="Arial" w:hAnsi="Arial" w:cs="Arial"/>
          <w:b/>
          <w:bCs/>
          <w:color w:val="5B9BD5" w:themeColor="accent1"/>
          <w:lang w:val="es-ES"/>
        </w:rPr>
        <w:t xml:space="preserve">[Nombre de cada </w:t>
      </w:r>
      <w:r w:rsidR="00E216D2" w:rsidRPr="00CA66D8">
        <w:rPr>
          <w:rFonts w:ascii="Arial" w:eastAsia="Arial" w:hAnsi="Arial" w:cs="Arial"/>
          <w:b/>
          <w:bCs/>
          <w:color w:val="5B9BD5" w:themeColor="accent1"/>
          <w:lang w:val="es-ES"/>
        </w:rPr>
        <w:t>entidad</w:t>
      </w:r>
      <w:r w:rsidRPr="00CA66D8">
        <w:rPr>
          <w:rFonts w:ascii="Arial" w:eastAsia="Arial" w:hAnsi="Arial" w:cs="Arial"/>
          <w:b/>
          <w:bCs/>
          <w:color w:val="5B9BD5" w:themeColor="accent1"/>
          <w:lang w:val="es-ES"/>
        </w:rPr>
        <w:t>],</w:t>
      </w:r>
      <w:r w:rsidRPr="007D3E4D">
        <w:rPr>
          <w:rFonts w:ascii="Arial" w:eastAsia="Arial" w:hAnsi="Arial" w:cs="Arial"/>
          <w:color w:val="2F5496" w:themeColor="accent5" w:themeShade="BF"/>
          <w:lang w:val="es-ES"/>
        </w:rPr>
        <w:t xml:space="preserve"> </w:t>
      </w:r>
      <w:r w:rsidR="00A816A9" w:rsidRPr="007D3E4D">
        <w:rPr>
          <w:rFonts w:ascii="Arial" w:eastAsia="Arial" w:hAnsi="Arial" w:cs="Arial"/>
          <w:color w:val="000000" w:themeColor="text1"/>
          <w:lang w:val="es-ES"/>
        </w:rPr>
        <w:t xml:space="preserve">Las entidades que conforman la alianza </w:t>
      </w:r>
      <w:r w:rsidR="00A816A9" w:rsidRPr="007D3E4D">
        <w:rPr>
          <w:rFonts w:ascii="Arial" w:eastAsia="Arial" w:hAnsi="Arial" w:cs="Arial"/>
          <w:b/>
          <w:bCs/>
          <w:color w:val="2F5496" w:themeColor="accent5" w:themeShade="BF"/>
          <w:lang w:val="es-ES"/>
        </w:rPr>
        <w:t>(</w:t>
      </w:r>
      <w:r w:rsidR="00A816A9" w:rsidRPr="00CA66D8">
        <w:rPr>
          <w:rFonts w:ascii="Arial" w:eastAsia="Arial" w:hAnsi="Arial" w:cs="Arial"/>
          <w:b/>
          <w:bCs/>
          <w:color w:val="5B9BD5" w:themeColor="accent1"/>
          <w:lang w:val="es-ES"/>
        </w:rPr>
        <w:t>universidades, centros de investigación, entidades del sector salud, empresas u otros actores del ecosistema de Ciencia, Tecnología e Innovación)</w:t>
      </w:r>
      <w:r w:rsidR="00A816A9" w:rsidRPr="007D3E4D">
        <w:rPr>
          <w:rFonts w:ascii="Arial" w:eastAsia="Arial" w:hAnsi="Arial" w:cs="Arial"/>
          <w:color w:val="000000" w:themeColor="text1"/>
          <w:lang w:val="es-ES"/>
        </w:rPr>
        <w:t xml:space="preserve"> aportarán capacidades técnicas, experiencia especializada y recursos humanos necesarios para la adecuada ejecución del proyecto, conforme a los roles definidos en la propuesta.</w:t>
      </w:r>
    </w:p>
    <w:p w14:paraId="02707F24" w14:textId="77777777" w:rsidR="00176F92" w:rsidRPr="007D3E4D" w:rsidRDefault="00176F92" w:rsidP="007D3E4D">
      <w:pPr>
        <w:pStyle w:val="Sinespaciado"/>
        <w:jc w:val="both"/>
        <w:textAlignment w:val="baseline"/>
        <w:rPr>
          <w:rFonts w:ascii="Arial" w:eastAsia="Arial" w:hAnsi="Arial" w:cs="Arial"/>
          <w:color w:val="000000" w:themeColor="text1"/>
          <w:lang w:val="es-ES"/>
        </w:rPr>
      </w:pPr>
    </w:p>
    <w:p w14:paraId="7223D472" w14:textId="77777777" w:rsidR="00176F92" w:rsidRPr="007D3E4D" w:rsidRDefault="00176F92" w:rsidP="007D3E4D">
      <w:pPr>
        <w:pStyle w:val="Sinespaciado"/>
        <w:numPr>
          <w:ilvl w:val="0"/>
          <w:numId w:val="30"/>
        </w:numPr>
        <w:jc w:val="both"/>
        <w:textAlignment w:val="baseline"/>
        <w:rPr>
          <w:rFonts w:ascii="Arial" w:eastAsia="Arial" w:hAnsi="Arial" w:cs="Arial"/>
          <w:color w:val="000000" w:themeColor="text1"/>
        </w:rPr>
      </w:pPr>
      <w:r w:rsidRPr="007D3E4D">
        <w:rPr>
          <w:rFonts w:ascii="Arial" w:eastAsia="Arial" w:hAnsi="Arial" w:cs="Arial"/>
          <w:b/>
          <w:bCs/>
          <w:color w:val="000000" w:themeColor="text1"/>
          <w:lang w:val="es-ES"/>
        </w:rPr>
        <w:t>Grupo(s) de investigación:</w:t>
      </w:r>
      <w:r w:rsidRPr="007D3E4D">
        <w:rPr>
          <w:rFonts w:ascii="Arial" w:eastAsia="Arial" w:hAnsi="Arial" w:cs="Arial"/>
          <w:color w:val="000000" w:themeColor="text1"/>
        </w:rPr>
        <w:t> </w:t>
      </w:r>
    </w:p>
    <w:p w14:paraId="639A1857" w14:textId="77777777" w:rsidR="00176F92" w:rsidRPr="007D3E4D" w:rsidRDefault="00176F92" w:rsidP="007D3E4D">
      <w:pPr>
        <w:pStyle w:val="Sinespaciado"/>
        <w:jc w:val="both"/>
        <w:textAlignment w:val="baseline"/>
        <w:rPr>
          <w:rFonts w:ascii="Arial" w:eastAsia="Arial" w:hAnsi="Arial" w:cs="Arial"/>
          <w:color w:val="000000" w:themeColor="text1"/>
          <w:lang w:val="es-ES"/>
        </w:rPr>
      </w:pPr>
    </w:p>
    <w:p w14:paraId="2EF70788" w14:textId="55F0C7CA" w:rsidR="00176F92" w:rsidRPr="007D3E4D" w:rsidRDefault="00176F92" w:rsidP="007D3E4D">
      <w:pPr>
        <w:pStyle w:val="Sinespaciado"/>
        <w:jc w:val="both"/>
        <w:textAlignment w:val="baseline"/>
        <w:rPr>
          <w:rFonts w:ascii="Arial" w:eastAsia="Arial" w:hAnsi="Arial" w:cs="Arial"/>
          <w:b/>
          <w:bCs/>
          <w:color w:val="5B9BD5" w:themeColor="accent1"/>
          <w:lang w:val="es-ES"/>
        </w:rPr>
      </w:pPr>
      <w:r w:rsidRPr="007D3E4D">
        <w:rPr>
          <w:rFonts w:ascii="Arial" w:eastAsia="Arial" w:hAnsi="Arial" w:cs="Arial"/>
          <w:color w:val="000000" w:themeColor="text1"/>
          <w:lang w:val="es-ES"/>
        </w:rPr>
        <w:t xml:space="preserve">El grupo </w:t>
      </w:r>
      <w:r w:rsidRPr="007D3E4D">
        <w:rPr>
          <w:rFonts w:ascii="Arial" w:eastAsia="Arial" w:hAnsi="Arial" w:cs="Arial"/>
          <w:b/>
          <w:bCs/>
          <w:color w:val="5B9BD5" w:themeColor="accent1"/>
          <w:lang w:val="es-ES"/>
        </w:rPr>
        <w:t xml:space="preserve">[Nombre del grupo de investigación y código GrupLAC de </w:t>
      </w:r>
      <w:proofErr w:type="spellStart"/>
      <w:r w:rsidRPr="007D3E4D">
        <w:rPr>
          <w:rFonts w:ascii="Arial" w:eastAsia="Arial" w:hAnsi="Arial" w:cs="Arial"/>
          <w:b/>
          <w:bCs/>
          <w:color w:val="5B9BD5" w:themeColor="accent1"/>
          <w:lang w:val="es-ES"/>
        </w:rPr>
        <w:t>Minciencias</w:t>
      </w:r>
      <w:proofErr w:type="spellEnd"/>
      <w:r w:rsidRPr="007D3E4D">
        <w:rPr>
          <w:rFonts w:ascii="Arial" w:eastAsia="Arial" w:hAnsi="Arial" w:cs="Arial"/>
          <w:b/>
          <w:bCs/>
          <w:color w:val="5B9BD5" w:themeColor="accent1"/>
          <w:lang w:val="es-ES"/>
        </w:rPr>
        <w:t>]</w:t>
      </w:r>
      <w:r w:rsidRPr="007D3E4D">
        <w:rPr>
          <w:rFonts w:ascii="Arial" w:eastAsia="Arial" w:hAnsi="Arial" w:cs="Arial"/>
          <w:color w:val="000000" w:themeColor="text1"/>
          <w:lang w:val="es-ES"/>
        </w:rPr>
        <w:t xml:space="preserve">, adscrito a la entidad aliada, acompañará la formulación técnica y científica de la propuesta y será responsable del cumplimiento de </w:t>
      </w:r>
      <w:r w:rsidRPr="007D3E4D">
        <w:rPr>
          <w:rFonts w:ascii="Arial" w:eastAsia="Arial" w:hAnsi="Arial" w:cs="Arial"/>
          <w:b/>
          <w:bCs/>
          <w:color w:val="5B9BD5" w:themeColor="accent1"/>
          <w:lang w:val="es-ES"/>
        </w:rPr>
        <w:t>[se deberá indicar el rol específico de cada grupo dentro del desarrollo del proyecto].</w:t>
      </w:r>
    </w:p>
    <w:p w14:paraId="3A4E0621" w14:textId="77777777" w:rsidR="00A816A9" w:rsidRPr="007D3E4D" w:rsidRDefault="00A816A9" w:rsidP="007D3E4D">
      <w:pPr>
        <w:pStyle w:val="Sinespaciado"/>
        <w:jc w:val="both"/>
        <w:textAlignment w:val="baseline"/>
        <w:rPr>
          <w:rFonts w:ascii="Arial" w:eastAsia="Arial" w:hAnsi="Arial" w:cs="Arial"/>
          <w:color w:val="000000" w:themeColor="text1"/>
          <w:lang w:val="es-ES"/>
        </w:rPr>
      </w:pPr>
    </w:p>
    <w:p w14:paraId="6C79CC0F" w14:textId="143BF926" w:rsidR="00C056F2" w:rsidRPr="007D3E4D" w:rsidRDefault="7A6ACA0D" w:rsidP="007D3E4D">
      <w:pPr>
        <w:pStyle w:val="Sinespaciado"/>
        <w:jc w:val="both"/>
        <w:textAlignment w:val="baseline"/>
        <w:rPr>
          <w:rFonts w:ascii="Arial" w:eastAsia="Arial" w:hAnsi="Arial" w:cs="Arial"/>
          <w:i/>
          <w:iCs/>
          <w:color w:val="000000" w:themeColor="text1"/>
        </w:rPr>
      </w:pPr>
      <w:r w:rsidRPr="007D3E4D">
        <w:rPr>
          <w:rFonts w:ascii="Arial" w:eastAsia="Arial" w:hAnsi="Arial" w:cs="Arial"/>
          <w:color w:val="000000" w:themeColor="text1"/>
          <w:lang w:val="es-ES"/>
        </w:rPr>
        <w:t xml:space="preserve">Asimismo, la entidad ejecutora se compromete a aportar la contrapartida estipulada en la propuesta, la cual se detalla en el </w:t>
      </w:r>
      <w:r w:rsidR="726A0F6F" w:rsidRPr="007D3E4D">
        <w:rPr>
          <w:rFonts w:ascii="Arial" w:eastAsia="Arial" w:hAnsi="Arial" w:cs="Arial"/>
          <w:b/>
          <w:bCs/>
          <w:color w:val="000000" w:themeColor="text1"/>
          <w:lang w:val="es-ES"/>
        </w:rPr>
        <w:t>Formato</w:t>
      </w:r>
      <w:r w:rsidRPr="007D3E4D">
        <w:rPr>
          <w:rFonts w:ascii="Arial" w:eastAsia="Arial" w:hAnsi="Arial" w:cs="Arial"/>
          <w:b/>
          <w:bCs/>
          <w:color w:val="000000" w:themeColor="text1"/>
          <w:lang w:val="es-ES"/>
        </w:rPr>
        <w:t xml:space="preserve"> </w:t>
      </w:r>
      <w:r w:rsidR="00235A70" w:rsidRPr="007D3E4D">
        <w:rPr>
          <w:rFonts w:ascii="Arial" w:eastAsia="Arial" w:hAnsi="Arial" w:cs="Arial"/>
          <w:b/>
          <w:bCs/>
          <w:color w:val="000000" w:themeColor="text1"/>
          <w:lang w:val="es-ES"/>
        </w:rPr>
        <w:t>3</w:t>
      </w:r>
      <w:r w:rsidR="5990EBE6" w:rsidRPr="007D3E4D">
        <w:rPr>
          <w:rFonts w:ascii="Arial" w:eastAsia="Arial" w:hAnsi="Arial" w:cs="Arial"/>
          <w:b/>
          <w:bCs/>
          <w:color w:val="000000" w:themeColor="text1"/>
          <w:lang w:val="es-ES"/>
        </w:rPr>
        <w:t>. P</w:t>
      </w:r>
      <w:r w:rsidRPr="007D3E4D">
        <w:rPr>
          <w:rFonts w:ascii="Arial" w:eastAsia="Arial" w:hAnsi="Arial" w:cs="Arial"/>
          <w:b/>
          <w:bCs/>
          <w:color w:val="000000" w:themeColor="text1"/>
          <w:lang w:val="es-ES"/>
        </w:rPr>
        <w:t>resupuesto de la propuesta</w:t>
      </w:r>
      <w:r w:rsidRPr="007D3E4D">
        <w:rPr>
          <w:rFonts w:ascii="Arial" w:eastAsia="Arial" w:hAnsi="Arial" w:cs="Arial"/>
          <w:color w:val="000000" w:themeColor="text1"/>
          <w:lang w:val="es-ES"/>
        </w:rPr>
        <w:t>.</w:t>
      </w:r>
      <w:r w:rsidRPr="007D3E4D">
        <w:rPr>
          <w:rFonts w:ascii="Arial" w:eastAsia="Arial" w:hAnsi="Arial" w:cs="Arial"/>
          <w:color w:val="000000" w:themeColor="text1"/>
        </w:rPr>
        <w:t> </w:t>
      </w:r>
    </w:p>
    <w:p w14:paraId="13C3044C" w14:textId="3C46FA64" w:rsidR="00C056F2" w:rsidRPr="007D3E4D" w:rsidRDefault="1BE354C9" w:rsidP="007D3E4D">
      <w:pPr>
        <w:pStyle w:val="Sinespaciado"/>
        <w:jc w:val="both"/>
        <w:textAlignment w:val="baseline"/>
        <w:rPr>
          <w:rFonts w:ascii="Arial" w:eastAsia="Arial" w:hAnsi="Arial" w:cs="Arial"/>
          <w:i/>
          <w:iCs/>
          <w:color w:val="000000" w:themeColor="text1"/>
        </w:rPr>
      </w:pPr>
      <w:r w:rsidRPr="007D3E4D">
        <w:rPr>
          <w:rFonts w:ascii="Arial" w:eastAsia="Arial" w:hAnsi="Arial" w:cs="Arial"/>
          <w:i/>
          <w:iCs/>
          <w:color w:val="000000" w:themeColor="text1"/>
        </w:rPr>
        <w:t> </w:t>
      </w:r>
    </w:p>
    <w:p w14:paraId="755BFA96" w14:textId="6908EFD3" w:rsidR="00C056F2" w:rsidRPr="007D3E4D" w:rsidRDefault="00A816A9" w:rsidP="007D3E4D">
      <w:pPr>
        <w:pStyle w:val="Sinespaciado"/>
        <w:widowControl w:val="0"/>
        <w:ind w:right="-93"/>
        <w:jc w:val="both"/>
        <w:textAlignment w:val="baseline"/>
        <w:rPr>
          <w:rFonts w:ascii="Arial" w:eastAsia="Arial" w:hAnsi="Arial" w:cs="Arial"/>
          <w:b/>
          <w:bCs/>
          <w:color w:val="000000" w:themeColor="text1"/>
        </w:rPr>
      </w:pPr>
      <w:r w:rsidRPr="007D3E4D">
        <w:rPr>
          <w:rFonts w:ascii="Arial" w:eastAsia="Arial" w:hAnsi="Arial" w:cs="Arial"/>
          <w:color w:val="000000" w:themeColor="text1"/>
          <w:lang w:val="es-ES"/>
        </w:rPr>
        <w:t xml:space="preserve">En relación con el cumplimiento del Sistema de Gestión del Riesgo de Lavado de Activos y de la Financiación del Terrorismo – SARLAFT, las entidades ejecutoras que se hayan presentado a convocatorias de la Agencia Atenea en los últimos cuatro (4) meses y que hayan superado la validación correspondiente, deberán manifestarlo en la presente carta, caso en el cual no será necesaria la presentación de los </w:t>
      </w:r>
      <w:r w:rsidRPr="007D3E4D">
        <w:rPr>
          <w:rFonts w:ascii="Arial" w:eastAsia="Arial" w:hAnsi="Arial" w:cs="Arial"/>
          <w:b/>
          <w:bCs/>
          <w:color w:val="000000" w:themeColor="text1"/>
          <w:lang w:val="es-ES"/>
        </w:rPr>
        <w:t xml:space="preserve">Formatos </w:t>
      </w:r>
      <w:r w:rsidR="00235A70" w:rsidRPr="007D3E4D">
        <w:rPr>
          <w:rFonts w:ascii="Arial" w:eastAsia="Arial" w:hAnsi="Arial" w:cs="Arial"/>
          <w:b/>
          <w:bCs/>
          <w:color w:val="000000" w:themeColor="text1"/>
          <w:lang w:val="es-ES"/>
        </w:rPr>
        <w:t xml:space="preserve">4 </w:t>
      </w:r>
      <w:r w:rsidRPr="007D3E4D">
        <w:rPr>
          <w:rFonts w:ascii="Arial" w:eastAsia="Arial" w:hAnsi="Arial" w:cs="Arial"/>
          <w:b/>
          <w:bCs/>
          <w:color w:val="000000" w:themeColor="text1"/>
          <w:lang w:val="es-ES"/>
        </w:rPr>
        <w:t xml:space="preserve">(Formato de conocimiento de la contraparte persona jurídica) y </w:t>
      </w:r>
      <w:r w:rsidR="00235A70" w:rsidRPr="007D3E4D">
        <w:rPr>
          <w:rFonts w:ascii="Arial" w:eastAsia="Arial" w:hAnsi="Arial" w:cs="Arial"/>
          <w:b/>
          <w:bCs/>
          <w:color w:val="000000" w:themeColor="text1"/>
          <w:lang w:val="es-ES"/>
        </w:rPr>
        <w:t xml:space="preserve">5 </w:t>
      </w:r>
      <w:r w:rsidRPr="007D3E4D">
        <w:rPr>
          <w:rFonts w:ascii="Arial" w:eastAsia="Arial" w:hAnsi="Arial" w:cs="Arial"/>
          <w:b/>
          <w:bCs/>
          <w:color w:val="000000" w:themeColor="text1"/>
          <w:lang w:val="es-ES"/>
        </w:rPr>
        <w:t>(Formato de identificación de PEP persona natural).</w:t>
      </w:r>
    </w:p>
    <w:p w14:paraId="7886659F" w14:textId="01B896A9"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6DCDB1CD" w14:textId="017C484C" w:rsidR="00C056F2" w:rsidRPr="007D3E4D" w:rsidRDefault="7A6ACA0D" w:rsidP="007D3E4D">
      <w:pPr>
        <w:pStyle w:val="Sinespaciado"/>
        <w:widowControl w:val="0"/>
        <w:ind w:right="-93"/>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 xml:space="preserve">La </w:t>
      </w:r>
      <w:r w:rsidRPr="00CA66D8">
        <w:rPr>
          <w:rFonts w:ascii="Arial" w:eastAsia="Arial" w:hAnsi="Arial" w:cs="Arial"/>
          <w:b/>
          <w:bCs/>
          <w:color w:val="5B9BD5" w:themeColor="accent1"/>
          <w:lang w:val="es-ES"/>
        </w:rPr>
        <w:t>[Nombre de la universidad y/o centro de investigación]</w:t>
      </w:r>
      <w:r w:rsidRPr="007D3E4D">
        <w:rPr>
          <w:rFonts w:ascii="Arial" w:eastAsia="Arial" w:hAnsi="Arial" w:cs="Arial"/>
          <w:b/>
          <w:bCs/>
          <w:color w:val="2F5496" w:themeColor="accent5" w:themeShade="BF"/>
          <w:lang w:val="es-ES"/>
        </w:rPr>
        <w:t xml:space="preserve"> </w:t>
      </w:r>
      <w:r w:rsidRPr="007D3E4D">
        <w:rPr>
          <w:rFonts w:ascii="Arial" w:eastAsia="Arial" w:hAnsi="Arial" w:cs="Arial"/>
          <w:color w:val="000000" w:themeColor="text1"/>
          <w:lang w:val="es-ES"/>
        </w:rPr>
        <w:t>SI</w:t>
      </w:r>
      <w:r w:rsidRPr="007D3E4D">
        <w:rPr>
          <w:rFonts w:ascii="Arial" w:eastAsia="Arial" w:hAnsi="Arial" w:cs="Arial"/>
          <w:b/>
          <w:bCs/>
          <w:color w:val="2F5496" w:themeColor="accent5" w:themeShade="BF"/>
          <w:lang w:val="es-ES"/>
        </w:rPr>
        <w:t xml:space="preserve"> </w:t>
      </w:r>
      <w:r w:rsidRPr="007D3E4D">
        <w:rPr>
          <w:rFonts w:ascii="Arial" w:eastAsia="Arial" w:hAnsi="Arial" w:cs="Arial"/>
          <w:b/>
          <w:bCs/>
          <w:color w:val="000000" w:themeColor="text1"/>
          <w:lang w:val="es-ES"/>
        </w:rPr>
        <w:t>__</w:t>
      </w:r>
      <w:r w:rsidRPr="007D3E4D">
        <w:rPr>
          <w:rFonts w:ascii="Arial" w:eastAsia="Arial" w:hAnsi="Arial" w:cs="Arial"/>
          <w:color w:val="000000" w:themeColor="text1"/>
          <w:lang w:val="es-ES"/>
        </w:rPr>
        <w:t xml:space="preserve"> NO</w:t>
      </w:r>
      <w:r w:rsidRPr="007D3E4D">
        <w:rPr>
          <w:rFonts w:ascii="Arial" w:eastAsia="Arial" w:hAnsi="Arial" w:cs="Arial"/>
          <w:b/>
          <w:bCs/>
          <w:color w:val="000000" w:themeColor="text1"/>
          <w:lang w:val="es-ES"/>
        </w:rPr>
        <w:t xml:space="preserve">__ </w:t>
      </w:r>
      <w:r w:rsidRPr="007D3E4D">
        <w:rPr>
          <w:rFonts w:ascii="Arial" w:eastAsia="Arial" w:hAnsi="Arial" w:cs="Arial"/>
          <w:color w:val="000000" w:themeColor="text1"/>
          <w:lang w:val="es-ES"/>
        </w:rPr>
        <w:t xml:space="preserve">se presentó en los últimos 4 meses al proceso/convocatoria No. </w:t>
      </w:r>
      <w:r w:rsidRPr="007D3E4D">
        <w:rPr>
          <w:rFonts w:ascii="Arial" w:eastAsia="Arial" w:hAnsi="Arial" w:cs="Arial"/>
          <w:b/>
          <w:bCs/>
          <w:color w:val="000000" w:themeColor="text1"/>
          <w:lang w:val="es-ES"/>
        </w:rPr>
        <w:t xml:space="preserve">________________________ </w:t>
      </w:r>
      <w:r w:rsidRPr="007D3E4D">
        <w:rPr>
          <w:rFonts w:ascii="Arial" w:eastAsia="Arial" w:hAnsi="Arial" w:cs="Arial"/>
          <w:color w:val="000000" w:themeColor="text1"/>
          <w:lang w:val="es-ES"/>
        </w:rPr>
        <w:t xml:space="preserve">con la Agencia Atenea, por lo cual no se hace necesario la presentación de </w:t>
      </w:r>
      <w:r w:rsidR="00D4130B" w:rsidRPr="007D3E4D">
        <w:rPr>
          <w:rFonts w:ascii="Arial" w:eastAsia="Arial" w:hAnsi="Arial" w:cs="Arial"/>
          <w:color w:val="000000" w:themeColor="text1"/>
          <w:lang w:val="es-ES"/>
        </w:rPr>
        <w:t xml:space="preserve">los </w:t>
      </w:r>
      <w:r w:rsidR="00D4130B" w:rsidRPr="007D3E4D">
        <w:rPr>
          <w:rFonts w:ascii="Arial" w:eastAsia="Arial" w:hAnsi="Arial" w:cs="Arial"/>
          <w:b/>
          <w:bCs/>
          <w:color w:val="000000" w:themeColor="text1"/>
          <w:lang w:val="es-ES"/>
        </w:rPr>
        <w:t>Formatos</w:t>
      </w:r>
      <w:r w:rsidR="3DD72C6F" w:rsidRPr="007D3E4D">
        <w:rPr>
          <w:rFonts w:ascii="Arial" w:eastAsia="Arial" w:hAnsi="Arial" w:cs="Arial"/>
          <w:b/>
          <w:bCs/>
          <w:color w:val="000000" w:themeColor="text1"/>
          <w:lang w:val="es-ES"/>
        </w:rPr>
        <w:t xml:space="preserve"> </w:t>
      </w:r>
      <w:r w:rsidR="00235A70" w:rsidRPr="007D3E4D">
        <w:rPr>
          <w:rFonts w:ascii="Arial" w:eastAsia="Arial" w:hAnsi="Arial" w:cs="Arial"/>
          <w:b/>
          <w:bCs/>
          <w:color w:val="000000" w:themeColor="text1"/>
          <w:lang w:val="es-ES"/>
        </w:rPr>
        <w:t>4</w:t>
      </w:r>
      <w:r w:rsidR="3DD72C6F" w:rsidRPr="007D3E4D">
        <w:rPr>
          <w:rFonts w:ascii="Arial" w:eastAsia="Arial" w:hAnsi="Arial" w:cs="Arial"/>
          <w:b/>
          <w:bCs/>
          <w:color w:val="000000" w:themeColor="text1"/>
          <w:lang w:val="es-ES"/>
        </w:rPr>
        <w:t xml:space="preserve">. Formato de conocimiento de la contraparte persona jurídica y </w:t>
      </w:r>
      <w:r w:rsidR="00235A70" w:rsidRPr="007D3E4D">
        <w:rPr>
          <w:rFonts w:ascii="Arial" w:eastAsia="Arial" w:hAnsi="Arial" w:cs="Arial"/>
          <w:b/>
          <w:bCs/>
          <w:color w:val="000000" w:themeColor="text1"/>
          <w:lang w:val="es-ES"/>
        </w:rPr>
        <w:t>5</w:t>
      </w:r>
      <w:r w:rsidR="3DD72C6F" w:rsidRPr="007D3E4D">
        <w:rPr>
          <w:rFonts w:ascii="Arial" w:eastAsia="Arial" w:hAnsi="Arial" w:cs="Arial"/>
          <w:b/>
          <w:bCs/>
          <w:color w:val="000000" w:themeColor="text1"/>
          <w:lang w:val="es-ES"/>
        </w:rPr>
        <w:t xml:space="preserve">. </w:t>
      </w:r>
      <w:r w:rsidR="3DD72C6F" w:rsidRPr="007D3E4D">
        <w:rPr>
          <w:rFonts w:ascii="Arial" w:eastAsia="Arial" w:hAnsi="Arial" w:cs="Arial"/>
          <w:b/>
          <w:bCs/>
          <w:color w:val="000000" w:themeColor="text1"/>
        </w:rPr>
        <w:t>Formato identificación de PEP persona natural</w:t>
      </w:r>
      <w:r w:rsidR="4E696698" w:rsidRPr="007D3E4D">
        <w:rPr>
          <w:rFonts w:ascii="Arial" w:eastAsia="Arial" w:hAnsi="Arial" w:cs="Arial"/>
          <w:b/>
          <w:bCs/>
          <w:color w:val="000000" w:themeColor="text1"/>
        </w:rPr>
        <w:t>.</w:t>
      </w:r>
    </w:p>
    <w:p w14:paraId="0490E26B" w14:textId="212AB9B7"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1E5F1FAF" w14:textId="487CD59F" w:rsidR="00C056F2" w:rsidRPr="007D3E4D" w:rsidRDefault="1BE354C9" w:rsidP="007D3E4D">
      <w:pPr>
        <w:pStyle w:val="Sinespaciado"/>
        <w:numPr>
          <w:ilvl w:val="0"/>
          <w:numId w:val="28"/>
        </w:numPr>
        <w:jc w:val="both"/>
        <w:textAlignment w:val="baseline"/>
        <w:rPr>
          <w:rFonts w:ascii="Arial" w:eastAsia="Arial" w:hAnsi="Arial" w:cs="Arial"/>
          <w:color w:val="000000" w:themeColor="text1"/>
        </w:rPr>
      </w:pPr>
      <w:r w:rsidRPr="007D3E4D">
        <w:rPr>
          <w:rFonts w:ascii="Arial" w:eastAsia="Arial" w:hAnsi="Arial" w:cs="Arial"/>
          <w:b/>
          <w:bCs/>
          <w:color w:val="000000" w:themeColor="text1"/>
          <w:lang w:val="es-ES"/>
        </w:rPr>
        <w:t>Coordinación operativa y técnica</w:t>
      </w:r>
      <w:r w:rsidRPr="007D3E4D">
        <w:rPr>
          <w:rFonts w:ascii="Arial" w:eastAsia="Arial" w:hAnsi="Arial" w:cs="Arial"/>
          <w:color w:val="000000" w:themeColor="text1"/>
        </w:rPr>
        <w:t> </w:t>
      </w:r>
    </w:p>
    <w:p w14:paraId="260F1EA7" w14:textId="3583CB8A"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36AE5350" w14:textId="77777777" w:rsidR="00A816A9" w:rsidRPr="007D3E4D" w:rsidRDefault="00A816A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Las entidades firmantes designan, de manera conjunta, a las siguientes personas como puntos focales para efectos de coordinación, seguimiento y comunicaciones formales relacionadas con la propuesta presentada en el marco de la Convocatoria Retos de Investigación en Salud 2025.</w:t>
      </w:r>
    </w:p>
    <w:p w14:paraId="07EEAF6A" w14:textId="77777777" w:rsidR="00A816A9" w:rsidRPr="007D3E4D" w:rsidRDefault="00A816A9" w:rsidP="007D3E4D">
      <w:pPr>
        <w:pStyle w:val="Sinespaciado"/>
        <w:jc w:val="both"/>
        <w:textAlignment w:val="baseline"/>
        <w:rPr>
          <w:rFonts w:ascii="Arial" w:eastAsia="Arial" w:hAnsi="Arial" w:cs="Arial"/>
          <w:color w:val="000000" w:themeColor="text1"/>
        </w:rPr>
      </w:pPr>
    </w:p>
    <w:p w14:paraId="58BF0578" w14:textId="77777777" w:rsidR="00A816A9" w:rsidRPr="007D3E4D" w:rsidRDefault="00A816A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lastRenderedPageBreak/>
        <w:t>Estas personas actuarán como enlaces oficiales de la alianza ante la Agencia Distrital para la Educación Superior, la Ciencia y la Tecnología – Atenea y ante las instancias técnicas que participen en el proceso de evaluación, seguimiento o formalización contractual.</w:t>
      </w:r>
    </w:p>
    <w:p w14:paraId="0D7F8D7B" w14:textId="47EDE1EA"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7C2BECF0" w14:textId="461EE9EE"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lang w:val="es-ES"/>
        </w:rPr>
        <w:t xml:space="preserve">Para comunicaciones </w:t>
      </w:r>
      <w:r w:rsidR="09D0A52C" w:rsidRPr="007D3E4D">
        <w:rPr>
          <w:rFonts w:ascii="Arial" w:eastAsia="Arial" w:hAnsi="Arial" w:cs="Arial"/>
          <w:color w:val="000000" w:themeColor="text1"/>
          <w:lang w:val="es-ES"/>
        </w:rPr>
        <w:t>t</w:t>
      </w:r>
      <w:r w:rsidRPr="007D3E4D">
        <w:rPr>
          <w:rFonts w:ascii="Arial" w:eastAsia="Arial" w:hAnsi="Arial" w:cs="Arial"/>
          <w:color w:val="000000" w:themeColor="text1"/>
          <w:lang w:val="es-ES"/>
        </w:rPr>
        <w:t>écnico - científic</w:t>
      </w:r>
      <w:r w:rsidR="00C01D03" w:rsidRPr="007D3E4D">
        <w:rPr>
          <w:rFonts w:ascii="Arial" w:eastAsia="Arial" w:hAnsi="Arial" w:cs="Arial"/>
          <w:color w:val="000000" w:themeColor="text1"/>
          <w:lang w:val="es-ES"/>
        </w:rPr>
        <w:t>as</w:t>
      </w:r>
      <w:r w:rsidRPr="007D3E4D">
        <w:rPr>
          <w:rFonts w:ascii="Arial" w:eastAsia="Arial" w:hAnsi="Arial" w:cs="Arial"/>
          <w:color w:val="000000" w:themeColor="text1"/>
          <w:lang w:val="es-ES"/>
        </w:rPr>
        <w:t>:</w:t>
      </w:r>
      <w:r w:rsidRPr="007D3E4D">
        <w:rPr>
          <w:rFonts w:ascii="Arial" w:eastAsia="Arial" w:hAnsi="Arial" w:cs="Arial"/>
          <w:color w:val="000000" w:themeColor="text1"/>
        </w:rPr>
        <w:t> </w:t>
      </w:r>
    </w:p>
    <w:p w14:paraId="7304D2B7" w14:textId="45CA9D7C"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37FC1828" w14:textId="5C4C8A8F" w:rsidR="00C056F2" w:rsidRPr="007D3E4D" w:rsidRDefault="7A6ACA0D" w:rsidP="007D3E4D">
      <w:pPr>
        <w:pStyle w:val="Sinespaciado"/>
        <w:numPr>
          <w:ilvl w:val="0"/>
          <w:numId w:val="27"/>
        </w:numPr>
        <w:jc w:val="both"/>
        <w:textAlignment w:val="baseline"/>
        <w:rPr>
          <w:rFonts w:ascii="Arial" w:eastAsia="Arial" w:hAnsi="Arial" w:cs="Arial"/>
          <w:color w:val="000000" w:themeColor="text1"/>
        </w:rPr>
      </w:pPr>
      <w:r w:rsidRPr="007D3E4D">
        <w:rPr>
          <w:rFonts w:ascii="Arial" w:eastAsia="Arial" w:hAnsi="Arial" w:cs="Arial"/>
          <w:color w:val="000000" w:themeColor="text1"/>
          <w:lang w:val="es-ES"/>
        </w:rPr>
        <w:t>Nombre completo:</w:t>
      </w:r>
      <w:r w:rsidRPr="007D3E4D">
        <w:rPr>
          <w:rFonts w:ascii="Arial" w:eastAsia="Arial" w:hAnsi="Arial" w:cs="Arial"/>
          <w:color w:val="000000" w:themeColor="text1"/>
        </w:rPr>
        <w:t> </w:t>
      </w:r>
      <w:r w:rsidR="3BF29CBD" w:rsidRPr="00CA66D8">
        <w:rPr>
          <w:rFonts w:ascii="Arial" w:eastAsia="Arial" w:hAnsi="Arial" w:cs="Arial"/>
          <w:b/>
          <w:bCs/>
          <w:color w:val="5B9BD5" w:themeColor="accent1"/>
          <w:lang w:val="es-ES"/>
        </w:rPr>
        <w:t>XXXX</w:t>
      </w:r>
    </w:p>
    <w:p w14:paraId="689C5C98" w14:textId="42ABD650" w:rsidR="00C056F2" w:rsidRPr="007D3E4D" w:rsidRDefault="7A6ACA0D" w:rsidP="007D3E4D">
      <w:pPr>
        <w:pStyle w:val="Sinespaciado"/>
        <w:numPr>
          <w:ilvl w:val="0"/>
          <w:numId w:val="26"/>
        </w:numPr>
        <w:jc w:val="both"/>
        <w:textAlignment w:val="baseline"/>
        <w:rPr>
          <w:rFonts w:ascii="Arial" w:eastAsia="Arial" w:hAnsi="Arial" w:cs="Arial"/>
          <w:color w:val="000000" w:themeColor="text1"/>
        </w:rPr>
      </w:pPr>
      <w:r w:rsidRPr="007D3E4D">
        <w:rPr>
          <w:rFonts w:ascii="Arial" w:eastAsia="Arial" w:hAnsi="Arial" w:cs="Arial"/>
          <w:color w:val="000000" w:themeColor="text1"/>
          <w:lang w:val="es-ES"/>
        </w:rPr>
        <w:t>Tipo y documento de identidad:</w:t>
      </w:r>
      <w:r w:rsidRPr="007D3E4D">
        <w:rPr>
          <w:rFonts w:ascii="Arial" w:eastAsia="Arial" w:hAnsi="Arial" w:cs="Arial"/>
          <w:color w:val="000000" w:themeColor="text1"/>
        </w:rPr>
        <w:t> </w:t>
      </w:r>
      <w:r w:rsidR="3BF29CBD" w:rsidRPr="00CA66D8">
        <w:rPr>
          <w:rFonts w:ascii="Arial" w:eastAsia="Arial" w:hAnsi="Arial" w:cs="Arial"/>
          <w:b/>
          <w:bCs/>
          <w:color w:val="5B9BD5" w:themeColor="accent1"/>
          <w:lang w:val="es-ES"/>
        </w:rPr>
        <w:t>XXXX</w:t>
      </w:r>
    </w:p>
    <w:p w14:paraId="608E560C" w14:textId="7F6C83C9" w:rsidR="00C056F2" w:rsidRPr="007D3E4D" w:rsidRDefault="7A6ACA0D" w:rsidP="007D3E4D">
      <w:pPr>
        <w:pStyle w:val="Sinespaciado"/>
        <w:numPr>
          <w:ilvl w:val="0"/>
          <w:numId w:val="25"/>
        </w:numPr>
        <w:jc w:val="both"/>
        <w:textAlignment w:val="baseline"/>
        <w:rPr>
          <w:rFonts w:ascii="Arial" w:eastAsia="Arial" w:hAnsi="Arial" w:cs="Arial"/>
          <w:color w:val="000000" w:themeColor="text1"/>
        </w:rPr>
      </w:pPr>
      <w:r w:rsidRPr="007D3E4D">
        <w:rPr>
          <w:rFonts w:ascii="Arial" w:eastAsia="Arial" w:hAnsi="Arial" w:cs="Arial"/>
          <w:color w:val="000000" w:themeColor="text1"/>
          <w:lang w:val="es-ES"/>
        </w:rPr>
        <w:t>Teléfono de contacto:</w:t>
      </w:r>
      <w:r w:rsidRPr="007D3E4D">
        <w:rPr>
          <w:rFonts w:ascii="Arial" w:eastAsia="Arial" w:hAnsi="Arial" w:cs="Arial"/>
          <w:color w:val="000000" w:themeColor="text1"/>
        </w:rPr>
        <w:t> </w:t>
      </w:r>
      <w:r w:rsidR="3BF29CBD" w:rsidRPr="00CA66D8">
        <w:rPr>
          <w:rFonts w:ascii="Arial" w:eastAsia="Arial" w:hAnsi="Arial" w:cs="Arial"/>
          <w:b/>
          <w:bCs/>
          <w:color w:val="5B9BD5" w:themeColor="accent1"/>
          <w:lang w:val="es-ES"/>
        </w:rPr>
        <w:t>XXXX</w:t>
      </w:r>
    </w:p>
    <w:p w14:paraId="5E7BBDD2" w14:textId="2A9AA29F" w:rsidR="00C056F2" w:rsidRPr="007D3E4D" w:rsidRDefault="7A6ACA0D" w:rsidP="007D3E4D">
      <w:pPr>
        <w:pStyle w:val="Sinespaciado"/>
        <w:numPr>
          <w:ilvl w:val="0"/>
          <w:numId w:val="24"/>
        </w:numPr>
        <w:jc w:val="both"/>
        <w:textAlignment w:val="baseline"/>
        <w:rPr>
          <w:rFonts w:ascii="Arial" w:eastAsia="Arial" w:hAnsi="Arial" w:cs="Arial"/>
          <w:color w:val="000000" w:themeColor="text1"/>
        </w:rPr>
      </w:pPr>
      <w:r w:rsidRPr="007D3E4D">
        <w:rPr>
          <w:rFonts w:ascii="Arial" w:eastAsia="Arial" w:hAnsi="Arial" w:cs="Arial"/>
          <w:color w:val="000000" w:themeColor="text1"/>
          <w:lang w:val="es-ES"/>
        </w:rPr>
        <w:t>Correo electrónico</w:t>
      </w:r>
      <w:r w:rsidR="43070EB7" w:rsidRPr="007D3E4D">
        <w:rPr>
          <w:rFonts w:ascii="Arial" w:eastAsia="Arial" w:hAnsi="Arial" w:cs="Arial"/>
          <w:color w:val="000000" w:themeColor="text1"/>
          <w:lang w:val="es-ES"/>
        </w:rPr>
        <w:t>:</w:t>
      </w:r>
      <w:r w:rsidRPr="007D3E4D">
        <w:rPr>
          <w:rFonts w:ascii="Arial" w:eastAsia="Arial" w:hAnsi="Arial" w:cs="Arial"/>
          <w:color w:val="000000" w:themeColor="text1"/>
        </w:rPr>
        <w:t> </w:t>
      </w:r>
      <w:r w:rsidR="3BF29CBD" w:rsidRPr="00CA66D8">
        <w:rPr>
          <w:rFonts w:ascii="Arial" w:eastAsia="Arial" w:hAnsi="Arial" w:cs="Arial"/>
          <w:b/>
          <w:bCs/>
          <w:color w:val="5B9BD5" w:themeColor="accent1"/>
          <w:lang w:val="es-ES"/>
        </w:rPr>
        <w:t>XXXX</w:t>
      </w:r>
    </w:p>
    <w:p w14:paraId="01B66D6B" w14:textId="4C7B1860" w:rsidR="00C056F2" w:rsidRPr="00CA66D8" w:rsidRDefault="7A6ACA0D" w:rsidP="007D3E4D">
      <w:pPr>
        <w:pStyle w:val="Sinespaciado"/>
        <w:numPr>
          <w:ilvl w:val="0"/>
          <w:numId w:val="23"/>
        </w:numPr>
        <w:jc w:val="both"/>
        <w:textAlignment w:val="baseline"/>
        <w:rPr>
          <w:rFonts w:ascii="Arial" w:eastAsia="Arial" w:hAnsi="Arial" w:cs="Arial"/>
          <w:b/>
          <w:bCs/>
          <w:color w:val="5B9BD5" w:themeColor="accent1"/>
          <w:lang w:val="es-ES"/>
        </w:rPr>
      </w:pPr>
      <w:r w:rsidRPr="007D3E4D">
        <w:rPr>
          <w:rFonts w:ascii="Arial" w:eastAsia="Arial" w:hAnsi="Arial" w:cs="Arial"/>
          <w:color w:val="000000" w:themeColor="text1"/>
          <w:lang w:val="es-ES"/>
        </w:rPr>
        <w:t xml:space="preserve">TIPO DE VINCULACIÓN CON La entidad ejecutora: </w:t>
      </w:r>
      <w:r w:rsidRPr="000B45B6">
        <w:rPr>
          <w:rFonts w:ascii="Arial" w:eastAsia="Arial" w:hAnsi="Arial" w:cs="Arial"/>
          <w:b/>
          <w:bCs/>
          <w:color w:val="5B9BD5" w:themeColor="accent1"/>
          <w:lang w:val="es-ES"/>
        </w:rPr>
        <w:t>[</w:t>
      </w:r>
      <w:r w:rsidR="4D8BD560" w:rsidRPr="00CA66D8">
        <w:rPr>
          <w:rFonts w:ascii="Arial" w:eastAsia="Arial" w:hAnsi="Arial" w:cs="Arial"/>
          <w:b/>
          <w:bCs/>
          <w:color w:val="5B9BD5" w:themeColor="accent1"/>
          <w:lang w:val="es-ES"/>
        </w:rPr>
        <w:t>p</w:t>
      </w:r>
      <w:r w:rsidRPr="00CA66D8">
        <w:rPr>
          <w:rFonts w:ascii="Arial" w:eastAsia="Arial" w:hAnsi="Arial" w:cs="Arial"/>
          <w:b/>
          <w:bCs/>
          <w:color w:val="5B9BD5" w:themeColor="accent1"/>
          <w:lang w:val="es-ES"/>
        </w:rPr>
        <w:t>lanta, contratista, docente, etc.] </w:t>
      </w:r>
    </w:p>
    <w:p w14:paraId="7DC3F41A" w14:textId="50592809" w:rsidR="00C056F2" w:rsidRPr="00CA66D8" w:rsidRDefault="1BE354C9" w:rsidP="007D3E4D">
      <w:pPr>
        <w:pStyle w:val="Sinespaciado"/>
        <w:jc w:val="both"/>
        <w:textAlignment w:val="baseline"/>
        <w:rPr>
          <w:rFonts w:ascii="Arial" w:eastAsia="Arial" w:hAnsi="Arial" w:cs="Arial"/>
          <w:b/>
          <w:bCs/>
          <w:color w:val="5B9BD5" w:themeColor="accent1"/>
          <w:lang w:val="es-ES"/>
        </w:rPr>
      </w:pPr>
      <w:r w:rsidRPr="00CA66D8">
        <w:rPr>
          <w:rFonts w:ascii="Arial" w:eastAsia="Arial" w:hAnsi="Arial" w:cs="Arial"/>
          <w:b/>
          <w:bCs/>
          <w:color w:val="5B9BD5" w:themeColor="accent1"/>
          <w:lang w:val="es-ES"/>
        </w:rPr>
        <w:t> </w:t>
      </w:r>
    </w:p>
    <w:p w14:paraId="73D31EC3" w14:textId="4E49C3BF"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lang w:val="es-ES"/>
        </w:rPr>
        <w:t>Para asuntos administrativos:</w:t>
      </w:r>
      <w:r w:rsidRPr="007D3E4D">
        <w:rPr>
          <w:rFonts w:ascii="Arial" w:eastAsia="Arial" w:hAnsi="Arial" w:cs="Arial"/>
          <w:color w:val="000000" w:themeColor="text1"/>
        </w:rPr>
        <w:t> </w:t>
      </w:r>
    </w:p>
    <w:p w14:paraId="3BC3DCB6" w14:textId="0179D62A"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571BDEFE" w14:textId="0108AF2F" w:rsidR="00C056F2" w:rsidRPr="007D3E4D" w:rsidRDefault="7A6ACA0D" w:rsidP="007D3E4D">
      <w:pPr>
        <w:pStyle w:val="Sinespaciado"/>
        <w:numPr>
          <w:ilvl w:val="0"/>
          <w:numId w:val="22"/>
        </w:numPr>
        <w:jc w:val="both"/>
        <w:textAlignment w:val="baseline"/>
        <w:rPr>
          <w:rFonts w:ascii="Arial" w:eastAsia="Arial" w:hAnsi="Arial" w:cs="Arial"/>
          <w:color w:val="000000" w:themeColor="text1"/>
        </w:rPr>
      </w:pPr>
      <w:r w:rsidRPr="007D3E4D">
        <w:rPr>
          <w:rFonts w:ascii="Arial" w:eastAsia="Arial" w:hAnsi="Arial" w:cs="Arial"/>
          <w:color w:val="000000" w:themeColor="text1"/>
          <w:lang w:val="es-ES"/>
        </w:rPr>
        <w:t>Nombre completo:</w:t>
      </w:r>
      <w:r w:rsidRPr="007D3E4D">
        <w:rPr>
          <w:rFonts w:ascii="Arial" w:eastAsia="Arial" w:hAnsi="Arial" w:cs="Arial"/>
          <w:color w:val="2F5496" w:themeColor="accent5" w:themeShade="BF"/>
          <w:lang w:val="es-ES"/>
        </w:rPr>
        <w:t> </w:t>
      </w:r>
      <w:r w:rsidR="3BF29CBD" w:rsidRPr="000B45B6">
        <w:rPr>
          <w:rFonts w:ascii="Arial" w:eastAsia="Arial" w:hAnsi="Arial" w:cs="Arial"/>
          <w:b/>
          <w:bCs/>
          <w:color w:val="5B9BD5" w:themeColor="accent1"/>
          <w:lang w:val="es-ES"/>
        </w:rPr>
        <w:t>XXXX</w:t>
      </w:r>
    </w:p>
    <w:p w14:paraId="2EAD064B" w14:textId="49B045CF" w:rsidR="00C056F2" w:rsidRPr="007D3E4D" w:rsidRDefault="7A6ACA0D" w:rsidP="007D3E4D">
      <w:pPr>
        <w:pStyle w:val="Sinespaciado"/>
        <w:numPr>
          <w:ilvl w:val="0"/>
          <w:numId w:val="21"/>
        </w:numPr>
        <w:jc w:val="both"/>
        <w:textAlignment w:val="baseline"/>
        <w:rPr>
          <w:rFonts w:ascii="Arial" w:eastAsia="Arial" w:hAnsi="Arial" w:cs="Arial"/>
          <w:color w:val="000000" w:themeColor="text1"/>
        </w:rPr>
      </w:pPr>
      <w:r w:rsidRPr="007D3E4D">
        <w:rPr>
          <w:rFonts w:ascii="Arial" w:eastAsia="Arial" w:hAnsi="Arial" w:cs="Arial"/>
          <w:color w:val="000000" w:themeColor="text1"/>
          <w:lang w:val="es-ES"/>
        </w:rPr>
        <w:t>Tipo y documento de identidad:</w:t>
      </w:r>
      <w:r w:rsidRPr="007D3E4D">
        <w:rPr>
          <w:rFonts w:ascii="Arial" w:eastAsia="Arial" w:hAnsi="Arial" w:cs="Arial"/>
          <w:color w:val="000000" w:themeColor="text1"/>
        </w:rPr>
        <w:t> </w:t>
      </w:r>
      <w:r w:rsidR="3BF29CBD" w:rsidRPr="000B45B6">
        <w:rPr>
          <w:rFonts w:ascii="Arial" w:eastAsia="Arial" w:hAnsi="Arial" w:cs="Arial"/>
          <w:b/>
          <w:bCs/>
          <w:color w:val="5B9BD5" w:themeColor="accent1"/>
          <w:lang w:val="es-ES"/>
        </w:rPr>
        <w:t>XXXX</w:t>
      </w:r>
    </w:p>
    <w:p w14:paraId="301281E5" w14:textId="0D186B50" w:rsidR="00C056F2" w:rsidRPr="007D3E4D" w:rsidRDefault="7A6ACA0D" w:rsidP="007D3E4D">
      <w:pPr>
        <w:pStyle w:val="Sinespaciado"/>
        <w:numPr>
          <w:ilvl w:val="0"/>
          <w:numId w:val="20"/>
        </w:numPr>
        <w:jc w:val="both"/>
        <w:textAlignment w:val="baseline"/>
        <w:rPr>
          <w:rFonts w:ascii="Arial" w:eastAsia="Arial" w:hAnsi="Arial" w:cs="Arial"/>
          <w:color w:val="000000" w:themeColor="text1"/>
        </w:rPr>
      </w:pPr>
      <w:r w:rsidRPr="007D3E4D">
        <w:rPr>
          <w:rFonts w:ascii="Arial" w:eastAsia="Arial" w:hAnsi="Arial" w:cs="Arial"/>
          <w:color w:val="000000" w:themeColor="text1"/>
          <w:lang w:val="es-ES"/>
        </w:rPr>
        <w:t>Teléfono de contacto: </w:t>
      </w:r>
      <w:r w:rsidR="3BF29CBD" w:rsidRPr="000B45B6">
        <w:rPr>
          <w:rFonts w:ascii="Arial" w:eastAsia="Arial" w:hAnsi="Arial" w:cs="Arial"/>
          <w:b/>
          <w:bCs/>
          <w:color w:val="5B9BD5" w:themeColor="accent1"/>
          <w:lang w:val="es-ES"/>
        </w:rPr>
        <w:t>XXXX</w:t>
      </w:r>
      <w:r w:rsidRPr="000B45B6">
        <w:rPr>
          <w:rFonts w:ascii="Arial" w:eastAsia="Arial" w:hAnsi="Arial" w:cs="Arial"/>
          <w:b/>
          <w:bCs/>
          <w:color w:val="5B9BD5" w:themeColor="accent1"/>
          <w:lang w:val="es-ES"/>
        </w:rPr>
        <w:t> </w:t>
      </w:r>
    </w:p>
    <w:p w14:paraId="74D0738E" w14:textId="0794467C" w:rsidR="00C056F2" w:rsidRPr="007D3E4D" w:rsidRDefault="7A6ACA0D" w:rsidP="007D3E4D">
      <w:pPr>
        <w:pStyle w:val="Sinespaciado"/>
        <w:numPr>
          <w:ilvl w:val="0"/>
          <w:numId w:val="19"/>
        </w:numPr>
        <w:jc w:val="both"/>
        <w:textAlignment w:val="baseline"/>
        <w:rPr>
          <w:rFonts w:ascii="Arial" w:eastAsia="Arial" w:hAnsi="Arial" w:cs="Arial"/>
          <w:color w:val="000000" w:themeColor="text1"/>
        </w:rPr>
      </w:pPr>
      <w:r w:rsidRPr="007D3E4D">
        <w:rPr>
          <w:rFonts w:ascii="Arial" w:eastAsia="Arial" w:hAnsi="Arial" w:cs="Arial"/>
          <w:color w:val="000000" w:themeColor="text1"/>
          <w:lang w:val="es-ES"/>
        </w:rPr>
        <w:t>Correo electrónico</w:t>
      </w:r>
      <w:r w:rsidR="3BF29CBD" w:rsidRPr="007D3E4D">
        <w:rPr>
          <w:rFonts w:ascii="Arial" w:eastAsia="Arial" w:hAnsi="Arial" w:cs="Arial"/>
          <w:color w:val="000000" w:themeColor="text1"/>
          <w:lang w:val="es-ES"/>
        </w:rPr>
        <w:t>:</w:t>
      </w:r>
      <w:r w:rsidRPr="007D3E4D">
        <w:rPr>
          <w:rFonts w:ascii="Arial" w:eastAsia="Arial" w:hAnsi="Arial" w:cs="Arial"/>
          <w:color w:val="000000" w:themeColor="text1"/>
        </w:rPr>
        <w:t> </w:t>
      </w:r>
      <w:r w:rsidR="3BF29CBD" w:rsidRPr="000B45B6">
        <w:rPr>
          <w:rFonts w:ascii="Arial" w:eastAsia="Arial" w:hAnsi="Arial" w:cs="Arial"/>
          <w:b/>
          <w:bCs/>
          <w:color w:val="5B9BD5" w:themeColor="accent1"/>
          <w:lang w:val="es-ES"/>
        </w:rPr>
        <w:t>XXXX</w:t>
      </w:r>
    </w:p>
    <w:p w14:paraId="199DA719" w14:textId="73B34A1A" w:rsidR="00C056F2" w:rsidRPr="007D3E4D" w:rsidRDefault="1BE354C9" w:rsidP="007D3E4D">
      <w:pPr>
        <w:pStyle w:val="Sinespaciado"/>
        <w:numPr>
          <w:ilvl w:val="0"/>
          <w:numId w:val="18"/>
        </w:numPr>
        <w:jc w:val="both"/>
        <w:textAlignment w:val="baseline"/>
        <w:rPr>
          <w:rFonts w:ascii="Arial" w:eastAsia="Arial" w:hAnsi="Arial" w:cs="Arial"/>
          <w:color w:val="000000" w:themeColor="text1"/>
        </w:rPr>
      </w:pPr>
      <w:r w:rsidRPr="007D3E4D">
        <w:rPr>
          <w:rFonts w:ascii="Arial" w:eastAsia="Arial" w:hAnsi="Arial" w:cs="Arial"/>
          <w:color w:val="000000" w:themeColor="text1"/>
          <w:lang w:val="es-ES"/>
        </w:rPr>
        <w:t>Tipo de vinculación con la entidad ejecutora:</w:t>
      </w:r>
      <w:r w:rsidRPr="007D3E4D">
        <w:rPr>
          <w:rFonts w:ascii="Arial" w:eastAsia="Arial" w:hAnsi="Arial" w:cs="Arial"/>
          <w:b/>
          <w:bCs/>
          <w:color w:val="2F5496" w:themeColor="accent5" w:themeShade="BF"/>
          <w:lang w:val="es-ES"/>
        </w:rPr>
        <w:t xml:space="preserve"> </w:t>
      </w:r>
      <w:r w:rsidRPr="000B45B6">
        <w:rPr>
          <w:rFonts w:ascii="Arial" w:eastAsia="Arial" w:hAnsi="Arial" w:cs="Arial"/>
          <w:b/>
          <w:bCs/>
          <w:color w:val="5B9BD5" w:themeColor="accent1"/>
          <w:lang w:val="es-ES"/>
        </w:rPr>
        <w:t>[</w:t>
      </w:r>
      <w:r w:rsidR="07E602C3" w:rsidRPr="000B45B6">
        <w:rPr>
          <w:rFonts w:ascii="Arial" w:eastAsia="Arial" w:hAnsi="Arial" w:cs="Arial"/>
          <w:b/>
          <w:bCs/>
          <w:color w:val="5B9BD5" w:themeColor="accent1"/>
          <w:lang w:val="es-ES"/>
        </w:rPr>
        <w:t>p</w:t>
      </w:r>
      <w:r w:rsidRPr="000B45B6">
        <w:rPr>
          <w:rFonts w:ascii="Arial" w:eastAsia="Arial" w:hAnsi="Arial" w:cs="Arial"/>
          <w:b/>
          <w:bCs/>
          <w:color w:val="5B9BD5" w:themeColor="accent1"/>
          <w:lang w:val="es-ES"/>
        </w:rPr>
        <w:t>lanta, contratista, docente, etc.]</w:t>
      </w:r>
      <w:r w:rsidRPr="007D3E4D">
        <w:rPr>
          <w:rFonts w:ascii="Arial" w:eastAsia="Arial" w:hAnsi="Arial" w:cs="Arial"/>
          <w:b/>
          <w:bCs/>
          <w:color w:val="2F5496" w:themeColor="accent5" w:themeShade="BF"/>
        </w:rPr>
        <w:t> </w:t>
      </w:r>
    </w:p>
    <w:p w14:paraId="72E21753" w14:textId="46A6A628"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22482F2F" w14:textId="77777777" w:rsidR="00A816A9" w:rsidRPr="007D3E4D" w:rsidRDefault="00A816A9"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Las personas designadas serán responsables de canalizar la información oficial, atender requerimientos técnicos y administrativos, y garantizar la articulación interna entre las entidades que conforman la alianza durante las fases de postulación, evaluación y, en caso de resultar seleccionada la propuesta, durante la ejecución del proyecto.</w:t>
      </w:r>
    </w:p>
    <w:p w14:paraId="577B228B" w14:textId="1CD13E1A"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763A571E" w14:textId="67BB0403" w:rsidR="00C056F2" w:rsidRPr="007D3E4D" w:rsidRDefault="1BE354C9" w:rsidP="007D3E4D">
      <w:pPr>
        <w:pStyle w:val="Sinespaciado"/>
        <w:numPr>
          <w:ilvl w:val="0"/>
          <w:numId w:val="17"/>
        </w:numPr>
        <w:jc w:val="both"/>
        <w:textAlignment w:val="baseline"/>
        <w:rPr>
          <w:rFonts w:ascii="Arial" w:eastAsia="Arial" w:hAnsi="Arial" w:cs="Arial"/>
          <w:color w:val="000000" w:themeColor="text1"/>
        </w:rPr>
      </w:pPr>
      <w:r w:rsidRPr="007D3E4D">
        <w:rPr>
          <w:rFonts w:ascii="Arial" w:eastAsia="Arial" w:hAnsi="Arial" w:cs="Arial"/>
          <w:b/>
          <w:bCs/>
          <w:color w:val="000000" w:themeColor="text1"/>
          <w:lang w:val="es-ES"/>
        </w:rPr>
        <w:t xml:space="preserve">Objeto de la carta de </w:t>
      </w:r>
      <w:r w:rsidR="00235A70" w:rsidRPr="007D3E4D">
        <w:rPr>
          <w:rFonts w:ascii="Arial" w:eastAsia="Arial" w:hAnsi="Arial" w:cs="Arial"/>
          <w:b/>
          <w:bCs/>
          <w:color w:val="000000" w:themeColor="text1"/>
          <w:lang w:val="es-ES"/>
        </w:rPr>
        <w:t>aval</w:t>
      </w:r>
      <w:r w:rsidRPr="007D3E4D">
        <w:rPr>
          <w:rFonts w:ascii="Arial" w:eastAsia="Arial" w:hAnsi="Arial" w:cs="Arial"/>
          <w:b/>
          <w:bCs/>
          <w:color w:val="000000" w:themeColor="text1"/>
          <w:lang w:val="es-ES"/>
        </w:rPr>
        <w:t> </w:t>
      </w:r>
      <w:r w:rsidRPr="007D3E4D">
        <w:rPr>
          <w:rFonts w:ascii="Arial" w:eastAsia="Arial" w:hAnsi="Arial" w:cs="Arial"/>
          <w:color w:val="000000" w:themeColor="text1"/>
        </w:rPr>
        <w:t> </w:t>
      </w:r>
    </w:p>
    <w:p w14:paraId="737D3A99" w14:textId="7D4D3A6B"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5AF35858" w14:textId="77777777" w:rsidR="00A816A9" w:rsidRPr="007D3E4D" w:rsidRDefault="00A816A9" w:rsidP="007D3E4D">
      <w:pPr>
        <w:spacing w:after="0" w:line="240" w:lineRule="aut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 xml:space="preserve">La presente carta tiene por objeto formalizar la intención de las entidades firmantes de conformar una alianza para la formulación y presentación conjunta de la propuesta titulada </w:t>
      </w:r>
      <w:r w:rsidRPr="007D3E4D">
        <w:rPr>
          <w:rFonts w:ascii="Arial" w:eastAsia="Arial" w:hAnsi="Arial" w:cs="Arial"/>
          <w:b/>
          <w:bCs/>
          <w:color w:val="5B9BD5" w:themeColor="accent1"/>
          <w:lang w:val="es-ES"/>
        </w:rPr>
        <w:t>“[Nombre de la propuesta]”</w:t>
      </w:r>
      <w:r w:rsidRPr="007D3E4D">
        <w:rPr>
          <w:rFonts w:ascii="Arial" w:eastAsia="Arial" w:hAnsi="Arial" w:cs="Arial"/>
          <w:color w:val="000000" w:themeColor="text1"/>
          <w:lang w:val="es-ES"/>
        </w:rPr>
        <w:t xml:space="preserve"> en el marco de la Convocatoria Retos de Investigación en Salud 2025.</w:t>
      </w:r>
    </w:p>
    <w:p w14:paraId="44910029" w14:textId="77777777" w:rsidR="00A816A9" w:rsidRPr="007D3E4D" w:rsidRDefault="00A816A9" w:rsidP="007D3E4D">
      <w:pPr>
        <w:spacing w:after="0" w:line="240" w:lineRule="auto"/>
        <w:jc w:val="both"/>
        <w:textAlignment w:val="baseline"/>
        <w:rPr>
          <w:rFonts w:ascii="Arial" w:eastAsia="Arial" w:hAnsi="Arial" w:cs="Arial"/>
          <w:color w:val="000000" w:themeColor="text1"/>
          <w:lang w:val="es-ES"/>
        </w:rPr>
      </w:pPr>
    </w:p>
    <w:p w14:paraId="09BFF6B8" w14:textId="0ED5B9C3" w:rsidR="00A816A9" w:rsidRPr="007D3E4D" w:rsidRDefault="00A816A9" w:rsidP="007D3E4D">
      <w:pPr>
        <w:spacing w:after="0" w:line="240" w:lineRule="aut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Mediante este documento, LAS PARTES manifiestan su voluntad de colaborar de manera coordinada y corresponsable en el proceso de estructuración, postulación y, en caso de resultar seleccionada la propuesta, en su ejecución, conforme a los Términos de Referencia.</w:t>
      </w:r>
    </w:p>
    <w:p w14:paraId="2468B1CF" w14:textId="77777777" w:rsidR="00A816A9" w:rsidRPr="007D3E4D" w:rsidRDefault="00A816A9" w:rsidP="007D3E4D">
      <w:pPr>
        <w:spacing w:after="0" w:line="240" w:lineRule="auto"/>
        <w:jc w:val="both"/>
        <w:textAlignment w:val="baseline"/>
        <w:rPr>
          <w:rFonts w:ascii="Arial" w:eastAsia="Arial" w:hAnsi="Arial" w:cs="Arial"/>
          <w:color w:val="000000" w:themeColor="text1"/>
          <w:lang w:val="es-ES"/>
        </w:rPr>
      </w:pPr>
    </w:p>
    <w:p w14:paraId="548B5814" w14:textId="784BBEAA" w:rsidR="00A816A9" w:rsidRPr="007D3E4D" w:rsidRDefault="00A816A9" w:rsidP="007D3E4D">
      <w:pPr>
        <w:spacing w:after="0" w:line="240" w:lineRule="aut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 xml:space="preserve">La presente carta no constituye por sí misma un contrato ni genera obligaciones económicas entre LAS PARTES distintas a las necesarias para la formulación y presentación de la propuesta. En caso de aprobación y financiación del proyecto, las responsabilidades específicas de ejecución se regirán por el contrato de recuperación </w:t>
      </w:r>
      <w:r w:rsidRPr="007D3E4D">
        <w:rPr>
          <w:rFonts w:ascii="Arial" w:eastAsia="Arial" w:hAnsi="Arial" w:cs="Arial"/>
          <w:color w:val="000000" w:themeColor="text1"/>
          <w:lang w:val="es-ES"/>
        </w:rPr>
        <w:lastRenderedPageBreak/>
        <w:t>contingente que se suscriba con la Agencia Atenea y por los acuerdos internos que formalicen las entidades integrantes de la alianza.</w:t>
      </w:r>
    </w:p>
    <w:p w14:paraId="33409AAE" w14:textId="77777777" w:rsidR="00A816A9" w:rsidRPr="007D3E4D" w:rsidRDefault="00A816A9" w:rsidP="007D3E4D">
      <w:pPr>
        <w:spacing w:after="0" w:line="240" w:lineRule="auto"/>
        <w:jc w:val="both"/>
        <w:textAlignment w:val="baseline"/>
        <w:rPr>
          <w:rFonts w:ascii="Arial" w:eastAsia="Arial" w:hAnsi="Arial" w:cs="Arial"/>
          <w:color w:val="000000" w:themeColor="text1"/>
        </w:rPr>
      </w:pPr>
    </w:p>
    <w:p w14:paraId="0F7093C9" w14:textId="56708332" w:rsidR="00C056F2" w:rsidRPr="007D3E4D" w:rsidRDefault="1BE354C9" w:rsidP="007D3E4D">
      <w:pPr>
        <w:pStyle w:val="Sinespaciado"/>
        <w:numPr>
          <w:ilvl w:val="0"/>
          <w:numId w:val="16"/>
        </w:numPr>
        <w:jc w:val="both"/>
        <w:textAlignment w:val="baseline"/>
        <w:rPr>
          <w:rFonts w:ascii="Arial" w:eastAsia="Arial" w:hAnsi="Arial" w:cs="Arial"/>
          <w:color w:val="000000" w:themeColor="text1"/>
        </w:rPr>
      </w:pPr>
      <w:r w:rsidRPr="007D3E4D">
        <w:rPr>
          <w:rFonts w:ascii="Arial" w:eastAsia="Arial" w:hAnsi="Arial" w:cs="Arial"/>
          <w:b/>
          <w:bCs/>
          <w:color w:val="000000" w:themeColor="text1"/>
          <w:lang w:val="es-ES"/>
        </w:rPr>
        <w:t xml:space="preserve">Alcance de la colaboración bajo esta carta de </w:t>
      </w:r>
      <w:r w:rsidR="00F03C1C" w:rsidRPr="007D3E4D">
        <w:rPr>
          <w:rFonts w:ascii="Arial" w:eastAsia="Arial" w:hAnsi="Arial" w:cs="Arial"/>
          <w:b/>
          <w:bCs/>
          <w:color w:val="000000" w:themeColor="text1"/>
          <w:lang w:val="es-ES"/>
        </w:rPr>
        <w:t>aval</w:t>
      </w:r>
      <w:r w:rsidRPr="007D3E4D">
        <w:rPr>
          <w:rFonts w:ascii="Arial" w:eastAsia="Arial" w:hAnsi="Arial" w:cs="Arial"/>
          <w:color w:val="000000" w:themeColor="text1"/>
        </w:rPr>
        <w:t> </w:t>
      </w:r>
    </w:p>
    <w:p w14:paraId="3AAB8F35" w14:textId="6B1A189D"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1ECD9A5A" w14:textId="3630BAF9" w:rsidR="00A816A9" w:rsidRPr="007D3E4D" w:rsidRDefault="00A816A9"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En el marco de la presente carta, LAS PARTES acuerdan colaborar de manera coordinada y corresponsable en la formulación y presentación de la propuesta a la Convocatoria Retos de Investigación en Salud 2025.</w:t>
      </w:r>
      <w:r w:rsidR="00433F08" w:rsidRPr="007D3E4D">
        <w:rPr>
          <w:rFonts w:ascii="Arial" w:eastAsia="Arial" w:hAnsi="Arial" w:cs="Arial"/>
          <w:color w:val="000000" w:themeColor="text1"/>
          <w:lang w:val="es-ES"/>
        </w:rPr>
        <w:t xml:space="preserve"> </w:t>
      </w:r>
      <w:r w:rsidRPr="007D3E4D">
        <w:rPr>
          <w:rFonts w:ascii="Arial" w:eastAsia="Arial" w:hAnsi="Arial" w:cs="Arial"/>
          <w:color w:val="000000" w:themeColor="text1"/>
          <w:lang w:val="es-ES"/>
        </w:rPr>
        <w:t>El alcance de esta colaboración comprende:</w:t>
      </w:r>
    </w:p>
    <w:p w14:paraId="38B191D6" w14:textId="77777777" w:rsidR="00433F08" w:rsidRPr="007D3E4D" w:rsidRDefault="00433F08" w:rsidP="007D3E4D">
      <w:pPr>
        <w:pStyle w:val="Sinespaciado"/>
        <w:jc w:val="both"/>
        <w:textAlignment w:val="baseline"/>
        <w:rPr>
          <w:rFonts w:ascii="Arial" w:eastAsia="Arial" w:hAnsi="Arial" w:cs="Arial"/>
          <w:color w:val="000000" w:themeColor="text1"/>
          <w:lang w:val="es-ES"/>
        </w:rPr>
      </w:pPr>
    </w:p>
    <w:p w14:paraId="666C04F8" w14:textId="77777777" w:rsidR="00A816A9" w:rsidRPr="007D3E4D" w:rsidRDefault="00A816A9" w:rsidP="007D3E4D">
      <w:pPr>
        <w:pStyle w:val="Sinespaciado"/>
        <w:numPr>
          <w:ilvl w:val="0"/>
          <w:numId w:val="33"/>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La construcción conjunta del contenido técnico y metodológico de la propuesta.</w:t>
      </w:r>
    </w:p>
    <w:p w14:paraId="1FDBD813" w14:textId="77777777" w:rsidR="00A816A9" w:rsidRPr="007D3E4D" w:rsidRDefault="00A816A9" w:rsidP="007D3E4D">
      <w:pPr>
        <w:pStyle w:val="Sinespaciado"/>
        <w:numPr>
          <w:ilvl w:val="0"/>
          <w:numId w:val="33"/>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La definición de roles, responsabilidades y aportes de cada entidad.</w:t>
      </w:r>
    </w:p>
    <w:p w14:paraId="12EA0E72" w14:textId="77777777" w:rsidR="00A816A9" w:rsidRPr="007D3E4D" w:rsidRDefault="00A816A9" w:rsidP="007D3E4D">
      <w:pPr>
        <w:pStyle w:val="Sinespaciado"/>
        <w:numPr>
          <w:ilvl w:val="0"/>
          <w:numId w:val="33"/>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La estructuración del presupuesto y la identificación de la contrapartida.</w:t>
      </w:r>
    </w:p>
    <w:p w14:paraId="34753544" w14:textId="77777777" w:rsidR="00A816A9" w:rsidRPr="007D3E4D" w:rsidRDefault="00A816A9" w:rsidP="007D3E4D">
      <w:pPr>
        <w:pStyle w:val="Sinespaciado"/>
        <w:numPr>
          <w:ilvl w:val="0"/>
          <w:numId w:val="33"/>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La consolidación de los documentos y soportes requeridos en los Términos de Referencia.</w:t>
      </w:r>
    </w:p>
    <w:p w14:paraId="2869FE72" w14:textId="01EB219D" w:rsidR="00A816A9" w:rsidRPr="007D3E4D" w:rsidRDefault="00A816A9" w:rsidP="007D3E4D">
      <w:pPr>
        <w:pStyle w:val="Sinespaciado"/>
        <w:numPr>
          <w:ilvl w:val="0"/>
          <w:numId w:val="33"/>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La articulación institucional necesaria para atender requerimientos durante el proceso de evaluación.</w:t>
      </w:r>
    </w:p>
    <w:p w14:paraId="1D558804" w14:textId="77777777" w:rsidR="00A816A9" w:rsidRPr="007D3E4D" w:rsidRDefault="00A816A9" w:rsidP="007D3E4D">
      <w:pPr>
        <w:pStyle w:val="Sinespaciado"/>
        <w:jc w:val="both"/>
        <w:textAlignment w:val="baseline"/>
        <w:rPr>
          <w:rFonts w:ascii="Arial" w:eastAsia="Arial" w:hAnsi="Arial" w:cs="Arial"/>
          <w:color w:val="000000" w:themeColor="text1"/>
          <w:lang w:val="es-ES"/>
        </w:rPr>
      </w:pPr>
    </w:p>
    <w:p w14:paraId="0553151D" w14:textId="0F893226" w:rsidR="00A816A9" w:rsidRPr="007D3E4D" w:rsidRDefault="00A816A9"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Cada entidad aportará sus capacidades científicas, técnicas, operativas y administrativas conforme a su experiencia y competencias, garantizando la calidad, coherencia y viabilidad de la propuesta presentada.</w:t>
      </w:r>
    </w:p>
    <w:p w14:paraId="0ED41504" w14:textId="77777777" w:rsidR="00A816A9" w:rsidRPr="007D3E4D" w:rsidRDefault="00A816A9" w:rsidP="007D3E4D">
      <w:pPr>
        <w:pStyle w:val="Sinespaciado"/>
        <w:jc w:val="both"/>
        <w:textAlignment w:val="baseline"/>
        <w:rPr>
          <w:rFonts w:ascii="Arial" w:eastAsia="Arial" w:hAnsi="Arial" w:cs="Arial"/>
          <w:color w:val="000000" w:themeColor="text1"/>
          <w:lang w:val="es-ES"/>
        </w:rPr>
      </w:pPr>
    </w:p>
    <w:p w14:paraId="5F5DA7C4" w14:textId="754FBB5F" w:rsidR="00A816A9" w:rsidRPr="007D3E4D" w:rsidRDefault="00A816A9"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La presente carta no implica la creación de una relación laboral, comercial o societaria entre LAS PARTES. Cada entidad conserva su autonomía jurídica, técnica y administrativa.</w:t>
      </w:r>
    </w:p>
    <w:p w14:paraId="361AC149" w14:textId="77777777" w:rsidR="00433F08" w:rsidRPr="007D3E4D" w:rsidRDefault="00433F08" w:rsidP="007D3E4D">
      <w:pPr>
        <w:pStyle w:val="Sinespaciado"/>
        <w:jc w:val="both"/>
        <w:textAlignment w:val="baseline"/>
        <w:rPr>
          <w:rFonts w:ascii="Arial" w:eastAsia="Arial" w:hAnsi="Arial" w:cs="Arial"/>
          <w:color w:val="000000" w:themeColor="text1"/>
          <w:lang w:val="es-ES"/>
        </w:rPr>
      </w:pPr>
    </w:p>
    <w:p w14:paraId="26F9E6D1" w14:textId="0F407024" w:rsidR="00A816A9" w:rsidRPr="007D3E4D" w:rsidRDefault="00A816A9" w:rsidP="007D3E4D">
      <w:pPr>
        <w:pStyle w:val="Sinespaciado"/>
        <w:jc w:val="both"/>
        <w:textAlignment w:val="baseline"/>
        <w:rPr>
          <w:rFonts w:ascii="Arial" w:eastAsia="Arial" w:hAnsi="Arial" w:cs="Arial"/>
          <w:b/>
          <w:bCs/>
          <w:color w:val="000000" w:themeColor="text1"/>
          <w:lang w:val="es-ES"/>
        </w:rPr>
      </w:pPr>
      <w:r w:rsidRPr="007D3E4D">
        <w:rPr>
          <w:rFonts w:ascii="Arial" w:eastAsia="Arial" w:hAnsi="Arial" w:cs="Arial"/>
          <w:color w:val="000000" w:themeColor="text1"/>
          <w:lang w:val="es-ES"/>
        </w:rPr>
        <w:t>En caso de que la propuesta resulte seleccionada, LAS PARTES se comprometen a formalizar los acuerdos internos necesarios para la adecuada ejecución del proyecto, en coherencia con el contrato de recuperación contingente que se suscriba con la Agencia Atenea.</w:t>
      </w:r>
    </w:p>
    <w:p w14:paraId="56F97C1E" w14:textId="7969E113"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16B6DC57" w14:textId="5E1965E0" w:rsidR="00C056F2" w:rsidRPr="007D3E4D" w:rsidRDefault="1BE354C9" w:rsidP="007D3E4D">
      <w:pPr>
        <w:pStyle w:val="Sinespaciado"/>
        <w:numPr>
          <w:ilvl w:val="0"/>
          <w:numId w:val="15"/>
        </w:numPr>
        <w:jc w:val="both"/>
        <w:textAlignment w:val="baseline"/>
        <w:rPr>
          <w:rFonts w:ascii="Arial" w:eastAsia="Arial" w:hAnsi="Arial" w:cs="Arial"/>
          <w:color w:val="000000" w:themeColor="text1"/>
        </w:rPr>
      </w:pPr>
      <w:r w:rsidRPr="007D3E4D">
        <w:rPr>
          <w:rFonts w:ascii="Arial" w:eastAsia="Arial" w:hAnsi="Arial" w:cs="Arial"/>
          <w:b/>
          <w:bCs/>
          <w:color w:val="000000" w:themeColor="text1"/>
          <w:lang w:val="es-ES"/>
        </w:rPr>
        <w:t>Compromiso con la transparencia y la integridad pública.</w:t>
      </w:r>
      <w:r w:rsidRPr="007D3E4D">
        <w:rPr>
          <w:rFonts w:ascii="Arial" w:eastAsia="Arial" w:hAnsi="Arial" w:cs="Arial"/>
          <w:color w:val="000000" w:themeColor="text1"/>
        </w:rPr>
        <w:t> </w:t>
      </w:r>
    </w:p>
    <w:p w14:paraId="1A6FBEF3" w14:textId="6E2A62B6"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0A60DAC7" w14:textId="77777777" w:rsidR="00433F08" w:rsidRPr="007D3E4D" w:rsidRDefault="00433F08"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LAS PARTES manifiestan su compromiso de actuar con estricto apego a los principios de legalidad, buena fe, responsabilidad, transparencia y ética en todas las actuaciones relacionadas con la formulación, postulación y, en caso de resultar seleccionada la propuesta, en la ejecución del proyecto.</w:t>
      </w:r>
    </w:p>
    <w:p w14:paraId="40B5B06D" w14:textId="77777777" w:rsidR="00433F08" w:rsidRPr="007D3E4D" w:rsidRDefault="00433F08" w:rsidP="007D3E4D">
      <w:pPr>
        <w:pStyle w:val="Sinespaciado"/>
        <w:jc w:val="both"/>
        <w:textAlignment w:val="baseline"/>
        <w:rPr>
          <w:rFonts w:ascii="Arial" w:eastAsia="Arial" w:hAnsi="Arial" w:cs="Arial"/>
          <w:color w:val="000000" w:themeColor="text1"/>
        </w:rPr>
      </w:pPr>
    </w:p>
    <w:p w14:paraId="153E1EEA" w14:textId="77777777" w:rsidR="00433F08" w:rsidRPr="007D3E4D" w:rsidRDefault="00433F08"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En consecuencia, declaran que cumplirán con la Constitución Política de Colombia, el Estatuto Anticorrupción (Ley 1474 de 2011), la Ley 2195 de 2022 y demás disposiciones aplicables en materia de integridad pública y prevención de prácticas indebidas.</w:t>
      </w:r>
    </w:p>
    <w:p w14:paraId="0B34BE45" w14:textId="77777777" w:rsidR="00433F08" w:rsidRPr="007D3E4D" w:rsidRDefault="00433F08" w:rsidP="007D3E4D">
      <w:pPr>
        <w:pStyle w:val="Sinespaciado"/>
        <w:jc w:val="both"/>
        <w:textAlignment w:val="baseline"/>
        <w:rPr>
          <w:rFonts w:ascii="Arial" w:eastAsia="Arial" w:hAnsi="Arial" w:cs="Arial"/>
          <w:color w:val="000000" w:themeColor="text1"/>
        </w:rPr>
      </w:pPr>
    </w:p>
    <w:p w14:paraId="01740695" w14:textId="77777777" w:rsidR="00433F08" w:rsidRPr="007D3E4D" w:rsidRDefault="00433F08"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LAS PARTES rechazan cualquier conducta que pueda constituir corrupción, fraude, colusión, tráfico de influencias, soborno, conflicto de interés no declarado o cualquier otra actuación que comprometa la transparencia del proceso.</w:t>
      </w:r>
    </w:p>
    <w:p w14:paraId="5B2D275E" w14:textId="77777777" w:rsidR="00433F08" w:rsidRPr="007D3E4D" w:rsidRDefault="00433F08" w:rsidP="007D3E4D">
      <w:pPr>
        <w:pStyle w:val="Sinespaciado"/>
        <w:jc w:val="both"/>
        <w:textAlignment w:val="baseline"/>
        <w:rPr>
          <w:rFonts w:ascii="Arial" w:eastAsia="Arial" w:hAnsi="Arial" w:cs="Arial"/>
          <w:color w:val="000000" w:themeColor="text1"/>
        </w:rPr>
      </w:pPr>
    </w:p>
    <w:p w14:paraId="179E3837" w14:textId="6E4C258D" w:rsidR="001730D0" w:rsidRPr="007D3E4D" w:rsidRDefault="00433F08"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Asimismo, se comprometen a suministrar información veraz, completa y verificable durante todas las etapas del proceso y a facilitar las verificaciones que la Agencia Atenea o las autoridades competentes consideren necesarias.</w:t>
      </w:r>
    </w:p>
    <w:p w14:paraId="5D1D1882" w14:textId="43C04318" w:rsidR="076DF96E" w:rsidRPr="007D3E4D" w:rsidRDefault="076DF96E" w:rsidP="007D3E4D">
      <w:pPr>
        <w:pStyle w:val="Sinespaciado"/>
        <w:jc w:val="both"/>
        <w:rPr>
          <w:rFonts w:ascii="Arial" w:eastAsia="Arial" w:hAnsi="Arial" w:cs="Arial"/>
          <w:color w:val="000000" w:themeColor="text1"/>
        </w:rPr>
      </w:pPr>
    </w:p>
    <w:p w14:paraId="6B5BBE75" w14:textId="0611AF40" w:rsidR="00C056F2" w:rsidRPr="007D3E4D" w:rsidRDefault="1BE354C9" w:rsidP="007D3E4D">
      <w:pPr>
        <w:pStyle w:val="Sinespaciado"/>
        <w:numPr>
          <w:ilvl w:val="0"/>
          <w:numId w:val="14"/>
        </w:numPr>
        <w:jc w:val="both"/>
        <w:textAlignment w:val="baseline"/>
        <w:rPr>
          <w:rFonts w:ascii="Arial" w:eastAsia="Arial" w:hAnsi="Arial" w:cs="Arial"/>
          <w:color w:val="000000" w:themeColor="text1"/>
        </w:rPr>
      </w:pPr>
      <w:r w:rsidRPr="007D3E4D">
        <w:rPr>
          <w:rFonts w:ascii="Arial" w:eastAsia="Arial" w:hAnsi="Arial" w:cs="Arial"/>
          <w:b/>
          <w:bCs/>
          <w:color w:val="000000" w:themeColor="text1"/>
          <w:lang w:val="es-ES"/>
        </w:rPr>
        <w:t>Medidas ante hechos irregulares</w:t>
      </w:r>
      <w:r w:rsidRPr="007D3E4D">
        <w:rPr>
          <w:rFonts w:ascii="Arial" w:eastAsia="Arial" w:hAnsi="Arial" w:cs="Arial"/>
          <w:color w:val="000000" w:themeColor="text1"/>
        </w:rPr>
        <w:t> </w:t>
      </w:r>
    </w:p>
    <w:p w14:paraId="49500E87" w14:textId="0D52732D"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46ED5D37" w14:textId="77777777" w:rsidR="00433F08" w:rsidRPr="007D3E4D" w:rsidRDefault="00433F08"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En caso de que durante la fase de postulación, evaluación o ejecución del proyecto se identifiquen indicios o evidencias de irregularidades, inconsistencias graves, actuaciones contrarias a la normativa vigente o vulneraciones a los principios de transparencia e integridad pública por parte de alguna de LAS PARTES, la Agencia Atenea podrá adoptar las medidas previstas en los Términos de Referencia y en la normativa aplicable.</w:t>
      </w:r>
    </w:p>
    <w:p w14:paraId="173937FE" w14:textId="77777777" w:rsidR="00433F08" w:rsidRPr="007D3E4D" w:rsidRDefault="00433F08" w:rsidP="007D3E4D">
      <w:pPr>
        <w:pStyle w:val="Sinespaciado"/>
        <w:jc w:val="both"/>
        <w:textAlignment w:val="baseline"/>
        <w:rPr>
          <w:rFonts w:ascii="Arial" w:eastAsia="Arial" w:hAnsi="Arial" w:cs="Arial"/>
          <w:color w:val="000000" w:themeColor="text1"/>
          <w:lang w:val="es-ES"/>
        </w:rPr>
      </w:pPr>
    </w:p>
    <w:p w14:paraId="1B1DD3B6" w14:textId="0A8E7C0A" w:rsidR="00433F08" w:rsidRPr="007D3E4D" w:rsidRDefault="00433F08"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Dichas medidas podrán incluir, según la etapa del proceso:</w:t>
      </w:r>
    </w:p>
    <w:p w14:paraId="732FECA6" w14:textId="77777777" w:rsidR="00433F08" w:rsidRPr="007D3E4D" w:rsidRDefault="00433F08" w:rsidP="007D3E4D">
      <w:pPr>
        <w:pStyle w:val="Sinespaciado"/>
        <w:jc w:val="both"/>
        <w:textAlignment w:val="baseline"/>
        <w:rPr>
          <w:rFonts w:ascii="Arial" w:eastAsia="Arial" w:hAnsi="Arial" w:cs="Arial"/>
          <w:color w:val="000000" w:themeColor="text1"/>
          <w:lang w:val="es-ES"/>
        </w:rPr>
      </w:pPr>
    </w:p>
    <w:p w14:paraId="101BCB24" w14:textId="77777777" w:rsidR="00433F08" w:rsidRPr="007D3E4D" w:rsidRDefault="00433F08" w:rsidP="007D3E4D">
      <w:pPr>
        <w:pStyle w:val="Sinespaciado"/>
        <w:numPr>
          <w:ilvl w:val="0"/>
          <w:numId w:val="34"/>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El rechazo de la propuesta.</w:t>
      </w:r>
    </w:p>
    <w:p w14:paraId="1AAFDB6E" w14:textId="77777777" w:rsidR="00433F08" w:rsidRPr="007D3E4D" w:rsidRDefault="00433F08" w:rsidP="007D3E4D">
      <w:pPr>
        <w:pStyle w:val="Sinespaciado"/>
        <w:numPr>
          <w:ilvl w:val="0"/>
          <w:numId w:val="34"/>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La terminación anticipada del contrato, en caso de que haya sido suscrito.</w:t>
      </w:r>
    </w:p>
    <w:p w14:paraId="1955D031" w14:textId="77777777" w:rsidR="00433F08" w:rsidRPr="007D3E4D" w:rsidRDefault="00433F08" w:rsidP="007D3E4D">
      <w:pPr>
        <w:pStyle w:val="Sinespaciado"/>
        <w:numPr>
          <w:ilvl w:val="0"/>
          <w:numId w:val="34"/>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La solicitud de reintegro total o parcial de los recursos públicos transferidos, si hubiere lugar.</w:t>
      </w:r>
    </w:p>
    <w:p w14:paraId="747A1E91" w14:textId="27E50DF9" w:rsidR="00433F08" w:rsidRPr="007D3E4D" w:rsidRDefault="00433F08" w:rsidP="007D3E4D">
      <w:pPr>
        <w:pStyle w:val="Sinespaciado"/>
        <w:numPr>
          <w:ilvl w:val="0"/>
          <w:numId w:val="34"/>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La remisión del caso a las autoridades administrativas, disciplinarias, fiscales o penales competentes.</w:t>
      </w:r>
    </w:p>
    <w:p w14:paraId="5CA3A56D" w14:textId="77777777" w:rsidR="00433F08" w:rsidRPr="007D3E4D" w:rsidRDefault="00433F08" w:rsidP="007D3E4D">
      <w:pPr>
        <w:pStyle w:val="Sinespaciado"/>
        <w:jc w:val="both"/>
        <w:textAlignment w:val="baseline"/>
        <w:rPr>
          <w:rFonts w:ascii="Arial" w:eastAsia="Arial" w:hAnsi="Arial" w:cs="Arial"/>
          <w:color w:val="000000" w:themeColor="text1"/>
          <w:lang w:val="es-ES"/>
        </w:rPr>
      </w:pPr>
    </w:p>
    <w:p w14:paraId="0BF392CC" w14:textId="0C20AD43" w:rsidR="00433F08" w:rsidRPr="007D3E4D" w:rsidRDefault="00433F08"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Lo anterior se aplicará sin perjuicio de las responsabilidades individuales o solidarias que puedan derivarse de las actuaciones realizadas.</w:t>
      </w:r>
    </w:p>
    <w:p w14:paraId="72F976F4" w14:textId="27B055D1"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4B5F2D4D" w14:textId="2C5ECF49" w:rsidR="00C056F2" w:rsidRPr="007D3E4D" w:rsidRDefault="1BE354C9" w:rsidP="007D3E4D">
      <w:pPr>
        <w:pStyle w:val="Sinespaciado"/>
        <w:numPr>
          <w:ilvl w:val="0"/>
          <w:numId w:val="13"/>
        </w:numPr>
        <w:jc w:val="both"/>
        <w:textAlignment w:val="baseline"/>
        <w:rPr>
          <w:rFonts w:ascii="Arial" w:eastAsia="Arial" w:hAnsi="Arial" w:cs="Arial"/>
          <w:color w:val="000000" w:themeColor="text1"/>
        </w:rPr>
      </w:pPr>
      <w:r w:rsidRPr="007D3E4D">
        <w:rPr>
          <w:rFonts w:ascii="Arial" w:eastAsia="Arial" w:hAnsi="Arial" w:cs="Arial"/>
          <w:b/>
          <w:bCs/>
          <w:color w:val="000000" w:themeColor="text1"/>
          <w:lang w:val="es-ES"/>
        </w:rPr>
        <w:t>Canales de denuncia</w:t>
      </w:r>
      <w:r w:rsidRPr="007D3E4D">
        <w:rPr>
          <w:rFonts w:ascii="Arial" w:eastAsia="Arial" w:hAnsi="Arial" w:cs="Arial"/>
          <w:color w:val="000000" w:themeColor="text1"/>
        </w:rPr>
        <w:t> </w:t>
      </w:r>
    </w:p>
    <w:p w14:paraId="23210A1D" w14:textId="277F620D"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41CD7858" w14:textId="77777777" w:rsidR="00433F08" w:rsidRPr="007D3E4D" w:rsidRDefault="00433F08"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En caso de identificarse posibles irregularidades relacionadas con la formulación, evaluación o eventual ejecución del proyecto, estas podrán ser reportadas a través de los canales oficiales de atención y denuncia dispuestos por la Agencia Distrital para la Educación Superior, la Ciencia y la Tecnología – Atenea.</w:t>
      </w:r>
    </w:p>
    <w:p w14:paraId="028EAF86" w14:textId="77777777" w:rsidR="00433F08" w:rsidRPr="007D3E4D" w:rsidRDefault="00433F08" w:rsidP="007D3E4D">
      <w:pPr>
        <w:pStyle w:val="Sinespaciado"/>
        <w:jc w:val="both"/>
        <w:textAlignment w:val="baseline"/>
        <w:rPr>
          <w:rFonts w:ascii="Arial" w:eastAsia="Arial" w:hAnsi="Arial" w:cs="Arial"/>
          <w:color w:val="000000" w:themeColor="text1"/>
          <w:lang w:val="es-ES"/>
        </w:rPr>
      </w:pPr>
    </w:p>
    <w:p w14:paraId="36F05C35" w14:textId="77777777" w:rsidR="00433F08" w:rsidRPr="007D3E4D" w:rsidRDefault="00433F08"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Sin perjuicio de lo anterior, cualquier persona podrá acudir a los organismos de control competentes, tales como la Contraloría de Bogotá D.C., la Personería de Bogotá D.C., la Procuraduría General de la Nación o las autoridades judiciales, conforme a sus competencias legales.</w:t>
      </w:r>
    </w:p>
    <w:p w14:paraId="3E0E1D65" w14:textId="77777777" w:rsidR="00433F08" w:rsidRPr="007D3E4D" w:rsidRDefault="00433F08" w:rsidP="007D3E4D">
      <w:pPr>
        <w:pStyle w:val="Sinespaciado"/>
        <w:jc w:val="both"/>
        <w:textAlignment w:val="baseline"/>
        <w:rPr>
          <w:rFonts w:ascii="Arial" w:eastAsia="Arial" w:hAnsi="Arial" w:cs="Arial"/>
          <w:color w:val="000000" w:themeColor="text1"/>
          <w:lang w:val="es-ES"/>
        </w:rPr>
      </w:pPr>
    </w:p>
    <w:p w14:paraId="028E1517" w14:textId="3E8A88C1" w:rsidR="00C056F2" w:rsidRDefault="00433F08"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lang w:val="es-ES"/>
        </w:rPr>
        <w:t>LAS PARTES reconocen la importancia de promover entornos de integridad y se comprometen a no obstaculizar ni interferir en los procesos de verificación o investigación que puedan adelantarse.</w:t>
      </w:r>
      <w:r w:rsidR="1BE354C9" w:rsidRPr="007D3E4D">
        <w:rPr>
          <w:rFonts w:ascii="Arial" w:eastAsia="Arial" w:hAnsi="Arial" w:cs="Arial"/>
          <w:color w:val="000000" w:themeColor="text1"/>
        </w:rPr>
        <w:t> </w:t>
      </w:r>
    </w:p>
    <w:p w14:paraId="4C0B72B4" w14:textId="77777777" w:rsidR="007D3E4D" w:rsidRDefault="007D3E4D" w:rsidP="007D3E4D">
      <w:pPr>
        <w:pStyle w:val="Sinespaciado"/>
        <w:jc w:val="both"/>
        <w:textAlignment w:val="baseline"/>
        <w:rPr>
          <w:rFonts w:ascii="Arial" w:eastAsia="Arial" w:hAnsi="Arial" w:cs="Arial"/>
          <w:color w:val="000000" w:themeColor="text1"/>
        </w:rPr>
      </w:pPr>
    </w:p>
    <w:p w14:paraId="19676233" w14:textId="77777777" w:rsidR="007D3E4D" w:rsidRPr="007D3E4D" w:rsidRDefault="007D3E4D" w:rsidP="007D3E4D">
      <w:pPr>
        <w:pStyle w:val="Sinespaciado"/>
        <w:jc w:val="both"/>
        <w:textAlignment w:val="baseline"/>
        <w:rPr>
          <w:rFonts w:ascii="Arial" w:eastAsia="Arial" w:hAnsi="Arial" w:cs="Arial"/>
          <w:color w:val="000000" w:themeColor="text1"/>
        </w:rPr>
      </w:pPr>
    </w:p>
    <w:p w14:paraId="4EE78B94" w14:textId="283E7433" w:rsidR="076DF96E" w:rsidRPr="007D3E4D" w:rsidRDefault="076DF96E" w:rsidP="007D3E4D">
      <w:pPr>
        <w:pStyle w:val="Sinespaciado"/>
        <w:jc w:val="both"/>
        <w:rPr>
          <w:rFonts w:ascii="Arial" w:eastAsia="Arial" w:hAnsi="Arial" w:cs="Arial"/>
          <w:color w:val="000000" w:themeColor="text1"/>
        </w:rPr>
      </w:pPr>
    </w:p>
    <w:p w14:paraId="1EA29D9E" w14:textId="1F898918" w:rsidR="00C056F2" w:rsidRPr="007D3E4D" w:rsidRDefault="3D9A5BB9" w:rsidP="007D3E4D">
      <w:pPr>
        <w:pStyle w:val="Sinespaciado"/>
        <w:numPr>
          <w:ilvl w:val="0"/>
          <w:numId w:val="12"/>
        </w:numPr>
        <w:jc w:val="both"/>
        <w:textAlignment w:val="baseline"/>
        <w:rPr>
          <w:rFonts w:ascii="Arial" w:eastAsia="Arial" w:hAnsi="Arial" w:cs="Arial"/>
          <w:color w:val="000000" w:themeColor="text1"/>
        </w:rPr>
      </w:pPr>
      <w:r w:rsidRPr="4327CB43">
        <w:rPr>
          <w:rFonts w:ascii="Arial" w:eastAsia="Arial" w:hAnsi="Arial" w:cs="Arial"/>
          <w:b/>
          <w:bCs/>
          <w:color w:val="000000" w:themeColor="text1"/>
          <w:lang w:val="es-ES"/>
        </w:rPr>
        <w:lastRenderedPageBreak/>
        <w:t>Propiedad intelectual</w:t>
      </w:r>
      <w:r w:rsidRPr="4327CB43">
        <w:rPr>
          <w:rFonts w:ascii="Arial" w:eastAsia="Arial" w:hAnsi="Arial" w:cs="Arial"/>
          <w:color w:val="000000" w:themeColor="text1"/>
        </w:rPr>
        <w:t> </w:t>
      </w:r>
    </w:p>
    <w:p w14:paraId="06972756" w14:textId="5E28C8F2" w:rsidR="00C056F2" w:rsidRPr="007D3E4D" w:rsidRDefault="7DF5A2EC" w:rsidP="007D3E4D">
      <w:pPr>
        <w:pStyle w:val="Sinespaciado"/>
        <w:jc w:val="both"/>
        <w:textAlignment w:val="baseline"/>
        <w:rPr>
          <w:rFonts w:ascii="Arial" w:eastAsia="Arial" w:hAnsi="Arial" w:cs="Arial"/>
          <w:color w:val="000000" w:themeColor="text1"/>
        </w:rPr>
      </w:pPr>
      <w:r w:rsidRPr="13DF9ADA">
        <w:rPr>
          <w:rFonts w:ascii="Arial" w:eastAsia="Arial" w:hAnsi="Arial" w:cs="Arial"/>
          <w:color w:val="000000" w:themeColor="text1"/>
        </w:rPr>
        <w:t> </w:t>
      </w:r>
    </w:p>
    <w:p w14:paraId="55481178" w14:textId="2B6F492C" w:rsidR="005A4231" w:rsidRPr="009D06DA" w:rsidRDefault="7DF5A2EC" w:rsidP="009D06DA">
      <w:pPr>
        <w:pStyle w:val="Sinespaciado"/>
        <w:jc w:val="both"/>
        <w:textAlignment w:val="baseline"/>
        <w:rPr>
          <w:rFonts w:ascii="Arial" w:eastAsia="Arial" w:hAnsi="Arial" w:cs="Arial"/>
          <w:color w:val="000000" w:themeColor="text1"/>
        </w:rPr>
      </w:pPr>
      <w:r w:rsidRPr="13DF9ADA">
        <w:rPr>
          <w:rFonts w:ascii="Arial" w:eastAsia="Arial" w:hAnsi="Arial" w:cs="Arial"/>
          <w:color w:val="000000" w:themeColor="text1"/>
        </w:rPr>
        <w:t> </w:t>
      </w:r>
      <w:r w:rsidR="50AF5CF8" w:rsidRPr="13DF9ADA">
        <w:rPr>
          <w:rFonts w:ascii="Arial" w:eastAsia="Arial" w:hAnsi="Arial" w:cs="Arial"/>
        </w:rPr>
        <w:t xml:space="preserve">De conformidad con el artículo 169 de la Ley 1955 de 2019, modificado por el artículo 170 de la Ley 2294 de 2023, </w:t>
      </w:r>
      <w:r w:rsidR="50AF5CF8" w:rsidRPr="13DF9ADA">
        <w:rPr>
          <w:rFonts w:ascii="Arial" w:eastAsia="Arial" w:hAnsi="Arial" w:cs="Arial"/>
          <w:b/>
          <w:bCs/>
        </w:rPr>
        <w:t>ATENEA</w:t>
      </w:r>
      <w:r w:rsidR="50AF5CF8" w:rsidRPr="13DF9ADA">
        <w:rPr>
          <w:rFonts w:ascii="Arial" w:eastAsia="Arial" w:hAnsi="Arial" w:cs="Arial"/>
        </w:rPr>
        <w:t>, y</w:t>
      </w:r>
      <w:r w:rsidR="50AF5CF8" w:rsidRPr="13DF9ADA">
        <w:rPr>
          <w:rFonts w:ascii="Arial" w:eastAsia="Arial" w:hAnsi="Arial" w:cs="Arial"/>
          <w:b/>
          <w:bCs/>
        </w:rPr>
        <w:t xml:space="preserve"> la SECRETARÍA DISTRITAL DE SALUD – Fondo Financiero Distrital de Salud</w:t>
      </w:r>
      <w:r w:rsidR="50AF5CF8" w:rsidRPr="13DF9ADA">
        <w:rPr>
          <w:rFonts w:ascii="Arial" w:eastAsia="Arial" w:hAnsi="Arial" w:cs="Arial"/>
        </w:rPr>
        <w:t>, en calidad de entidades financiadoras, ceden la totalidad de los derechos de propiedad intelectual (derechos de autor y propiedad industrial) que lleguen a tener sobre todos los resultados y/o activos intangibles generados en desarrollo de los proyectos financiados a través de estas convocatorias en favor de las instituciones que conforman la alianza ejecutora, en los términos que se acuerdan para la distribución de la titularidad. Esta cesión se extiende para todos los países del mundo y por el término máximo de protección reconocido en cada uno de estos territorios teniendo en consideración el mecanismo de protección previsto por la propiedad intelectual que resulte aplicable.</w:t>
      </w:r>
    </w:p>
    <w:p w14:paraId="5B477871" w14:textId="3ECD43F1" w:rsidR="005A4231" w:rsidRPr="007D3E4D" w:rsidRDefault="50AF5CF8" w:rsidP="13DF9ADA">
      <w:pPr>
        <w:jc w:val="both"/>
        <w:textAlignment w:val="baseline"/>
        <w:rPr>
          <w:rFonts w:ascii="Arial" w:eastAsia="Arial" w:hAnsi="Arial" w:cs="Arial"/>
        </w:rPr>
      </w:pPr>
      <w:r w:rsidRPr="13DF9ADA">
        <w:rPr>
          <w:rFonts w:ascii="Arial" w:eastAsia="Arial" w:hAnsi="Arial" w:cs="Arial"/>
        </w:rPr>
        <w:t xml:space="preserve">Sin embargo, antes de la liquidación del correspondiente acuerdo de financiación, dicha alianza deberá reconocer mediante documento suscrito con la </w:t>
      </w:r>
      <w:r w:rsidRPr="13DF9ADA">
        <w:rPr>
          <w:rFonts w:ascii="Arial" w:eastAsia="Arial" w:hAnsi="Arial" w:cs="Arial"/>
          <w:b/>
          <w:bCs/>
        </w:rPr>
        <w:t>SECRETARÍA DISTRITAL DE SALUD DE BOGOTÁ (SDS) y ATENEA</w:t>
      </w:r>
      <w:r w:rsidRPr="13DF9ADA">
        <w:rPr>
          <w:rFonts w:ascii="Arial" w:eastAsia="Arial" w:hAnsi="Arial" w:cs="Arial"/>
        </w:rPr>
        <w:t xml:space="preserve">, un porcentaje sobre las ganancias que se llegaren a obtener por la explotación y/o comercialización, directa e indirecta, de los productos obtenidos y/o derivados del proyecto financiado. Este porcentaje deberá ser garantizado incluso en los escenarios de licenciamiento o cesión de los derechos de propiedad intelectual en donde los productos sean explotados o comercializados por un tercero. El porcentaje asignado en favor de la </w:t>
      </w:r>
      <w:r w:rsidRPr="13DF9ADA">
        <w:rPr>
          <w:rFonts w:ascii="Arial" w:eastAsia="Arial" w:hAnsi="Arial" w:cs="Arial"/>
          <w:b/>
          <w:bCs/>
        </w:rPr>
        <w:t xml:space="preserve">SECRETARÍA DISTRITAL DE SALUD DE BOGOTÁ (SDS) </w:t>
      </w:r>
      <w:r w:rsidRPr="13DF9ADA">
        <w:rPr>
          <w:rFonts w:ascii="Arial" w:eastAsia="Arial" w:hAnsi="Arial" w:cs="Arial"/>
        </w:rPr>
        <w:t xml:space="preserve">no podrá ser inferior al 20%. Este porcentaje recaerá sobre los ingresos netos (descontados gastos e impuestos) obtenidos por la explotación económica de los activos que sean referidos dentro del documento al que se ha hecho referencia </w:t>
      </w:r>
    </w:p>
    <w:p w14:paraId="5ABF6099" w14:textId="708A072C" w:rsidR="005A4231" w:rsidRPr="007D3E4D" w:rsidRDefault="50AF5CF8" w:rsidP="13DF9ADA">
      <w:pPr>
        <w:jc w:val="both"/>
        <w:textAlignment w:val="baseline"/>
        <w:rPr>
          <w:rFonts w:ascii="Arial" w:eastAsia="Arial" w:hAnsi="Arial" w:cs="Arial"/>
        </w:rPr>
      </w:pPr>
      <w:r w:rsidRPr="13DF9ADA">
        <w:rPr>
          <w:rFonts w:ascii="Arial" w:eastAsia="Arial" w:hAnsi="Arial" w:cs="Arial"/>
        </w:rPr>
        <w:t>En caso tal que la IES ejecutora, alguno de los miembros de la alianza, o cualquier tercero licenciatario o cesionario de los derechos de propiedad intelectual sobre resultados obtenidos en desarrollo del programa, generen ganancias por medio de la explotación económica de las prerrogativas reconocidas por el derecho de autor o la propiedad industrial, se encontrarán en la obligación de desarrollar la totalidad de las actividades que a continuación se describen:</w:t>
      </w:r>
    </w:p>
    <w:p w14:paraId="39B40953" w14:textId="122A2D4B" w:rsidR="005A4231" w:rsidRPr="007D3E4D" w:rsidRDefault="50AF5CF8" w:rsidP="13DF9ADA">
      <w:pPr>
        <w:pStyle w:val="Prrafodelista"/>
        <w:numPr>
          <w:ilvl w:val="0"/>
          <w:numId w:val="2"/>
        </w:numPr>
        <w:pBdr>
          <w:top w:val="nil"/>
          <w:left w:val="nil"/>
          <w:bottom w:val="nil"/>
          <w:right w:val="nil"/>
          <w:between w:val="nil"/>
        </w:pBdr>
        <w:jc w:val="both"/>
        <w:textAlignment w:val="baseline"/>
        <w:rPr>
          <w:rFonts w:ascii="Arial" w:eastAsia="Arial" w:hAnsi="Arial" w:cs="Arial"/>
          <w:color w:val="000000" w:themeColor="text1"/>
        </w:rPr>
      </w:pPr>
      <w:r w:rsidRPr="13DF9ADA">
        <w:rPr>
          <w:rFonts w:ascii="Arial" w:eastAsia="Arial" w:hAnsi="Arial" w:cs="Arial"/>
          <w:color w:val="000000" w:themeColor="text1"/>
        </w:rPr>
        <w:t xml:space="preserve">Reportar a la </w:t>
      </w:r>
      <w:r w:rsidRPr="13DF9ADA">
        <w:rPr>
          <w:rFonts w:ascii="Arial" w:eastAsia="Arial" w:hAnsi="Arial" w:cs="Arial"/>
          <w:b/>
          <w:bCs/>
          <w:color w:val="000000" w:themeColor="text1"/>
        </w:rPr>
        <w:t>SECRETARÍA DISTRITAL DE SALUD DE BOGOTÁ D.C.</w:t>
      </w:r>
      <w:r w:rsidRPr="13DF9ADA">
        <w:rPr>
          <w:rFonts w:ascii="Arial" w:eastAsia="Arial" w:hAnsi="Arial" w:cs="Arial"/>
          <w:color w:val="000000" w:themeColor="text1"/>
        </w:rPr>
        <w:t xml:space="preserve"> y a </w:t>
      </w:r>
      <w:r w:rsidRPr="13DF9ADA">
        <w:rPr>
          <w:rFonts w:ascii="Arial" w:eastAsia="Arial" w:hAnsi="Arial" w:cs="Arial"/>
          <w:b/>
          <w:bCs/>
          <w:color w:val="000000" w:themeColor="text1"/>
        </w:rPr>
        <w:t>LA AGENCIA</w:t>
      </w:r>
      <w:r w:rsidRPr="13DF9ADA">
        <w:rPr>
          <w:rFonts w:ascii="Arial" w:eastAsia="Arial" w:hAnsi="Arial" w:cs="Arial"/>
          <w:color w:val="000000" w:themeColor="text1"/>
        </w:rPr>
        <w:t>, sobre dicho hecho en un plazo inferior a un (1) mes contado a partir de la fecha en la que inicie la explotación económica del producto.</w:t>
      </w:r>
    </w:p>
    <w:p w14:paraId="239FB55A" w14:textId="52659882" w:rsidR="005A4231" w:rsidRPr="007D3E4D" w:rsidRDefault="50AF5CF8" w:rsidP="13DF9ADA">
      <w:pPr>
        <w:pStyle w:val="Prrafodelista"/>
        <w:numPr>
          <w:ilvl w:val="0"/>
          <w:numId w:val="2"/>
        </w:numPr>
        <w:pBdr>
          <w:top w:val="nil"/>
          <w:left w:val="nil"/>
          <w:bottom w:val="nil"/>
          <w:right w:val="nil"/>
          <w:between w:val="nil"/>
        </w:pBdr>
        <w:jc w:val="both"/>
        <w:textAlignment w:val="baseline"/>
        <w:rPr>
          <w:rFonts w:ascii="Arial" w:eastAsia="Arial" w:hAnsi="Arial" w:cs="Arial"/>
          <w:color w:val="000000" w:themeColor="text1"/>
        </w:rPr>
      </w:pPr>
      <w:r w:rsidRPr="13DF9ADA">
        <w:rPr>
          <w:rFonts w:ascii="Arial" w:eastAsia="Arial" w:hAnsi="Arial" w:cs="Arial"/>
          <w:color w:val="000000" w:themeColor="text1"/>
        </w:rPr>
        <w:t xml:space="preserve">Transferir los correspondientes dineros de conformidad con el porcentaje acordado en favor de </w:t>
      </w:r>
      <w:r w:rsidRPr="13DF9ADA">
        <w:rPr>
          <w:rFonts w:ascii="Arial" w:eastAsia="Arial" w:hAnsi="Arial" w:cs="Arial"/>
          <w:b/>
          <w:bCs/>
          <w:color w:val="000000" w:themeColor="text1"/>
        </w:rPr>
        <w:t>LA SECRETARÍA</w:t>
      </w:r>
      <w:r w:rsidRPr="13DF9ADA">
        <w:rPr>
          <w:rFonts w:ascii="Arial" w:eastAsia="Arial" w:hAnsi="Arial" w:cs="Arial"/>
          <w:color w:val="000000" w:themeColor="text1"/>
        </w:rPr>
        <w:t xml:space="preserve"> en la periodicidad establecida dentro del documento o acto en donde se defina el porcentaje que corresponderá a ésta. Esta periodicidad no podrá ser superior a un (1) año contado a partir de la fecha en la que inicie la explotación económica del producto.</w:t>
      </w:r>
    </w:p>
    <w:p w14:paraId="44A02DD3" w14:textId="6DC3B87F" w:rsidR="005A4231" w:rsidRPr="007D3E4D" w:rsidRDefault="50AF5CF8" w:rsidP="13DF9ADA">
      <w:pPr>
        <w:pStyle w:val="Prrafodelista"/>
        <w:numPr>
          <w:ilvl w:val="0"/>
          <w:numId w:val="2"/>
        </w:numPr>
        <w:pBdr>
          <w:top w:val="nil"/>
          <w:left w:val="nil"/>
          <w:bottom w:val="nil"/>
          <w:right w:val="nil"/>
          <w:between w:val="nil"/>
        </w:pBdr>
        <w:jc w:val="both"/>
        <w:textAlignment w:val="baseline"/>
        <w:rPr>
          <w:rFonts w:ascii="Arial" w:eastAsia="Arial" w:hAnsi="Arial" w:cs="Arial"/>
          <w:color w:val="000000" w:themeColor="text1"/>
        </w:rPr>
      </w:pPr>
      <w:r w:rsidRPr="13DF9ADA">
        <w:rPr>
          <w:rFonts w:ascii="Arial" w:eastAsia="Arial" w:hAnsi="Arial" w:cs="Arial"/>
          <w:color w:val="000000" w:themeColor="text1"/>
        </w:rPr>
        <w:lastRenderedPageBreak/>
        <w:t xml:space="preserve">Entregar información veraz en relación con la explotación económica de dichos productos en el comercio, permitiendo que </w:t>
      </w:r>
      <w:r w:rsidRPr="13DF9ADA">
        <w:rPr>
          <w:rFonts w:ascii="Arial" w:eastAsia="Arial" w:hAnsi="Arial" w:cs="Arial"/>
          <w:b/>
          <w:bCs/>
          <w:color w:val="000000" w:themeColor="text1"/>
        </w:rPr>
        <w:t>LA SECRETARÍA</w:t>
      </w:r>
      <w:r w:rsidRPr="13DF9ADA">
        <w:rPr>
          <w:rFonts w:ascii="Arial" w:eastAsia="Arial" w:hAnsi="Arial" w:cs="Arial"/>
          <w:color w:val="000000" w:themeColor="text1"/>
        </w:rPr>
        <w:t xml:space="preserve"> pueda solicitar, inclusive acudiendo a los estrados judiciales correspondientes, los balances, contratos, facturas y/o demás información directamente relacionada con la explotación de los intangibles generados y/o derivados del proyecto financiado.</w:t>
      </w:r>
    </w:p>
    <w:p w14:paraId="07A7F599" w14:textId="2A7072EF" w:rsidR="005A4231" w:rsidRPr="007D3E4D" w:rsidRDefault="50AF5CF8" w:rsidP="13DF9ADA">
      <w:pPr>
        <w:pStyle w:val="Prrafodelista"/>
        <w:numPr>
          <w:ilvl w:val="0"/>
          <w:numId w:val="2"/>
        </w:numPr>
        <w:pBdr>
          <w:top w:val="nil"/>
          <w:left w:val="nil"/>
          <w:bottom w:val="nil"/>
          <w:right w:val="nil"/>
          <w:between w:val="nil"/>
        </w:pBdr>
        <w:jc w:val="both"/>
        <w:textAlignment w:val="baseline"/>
        <w:rPr>
          <w:rFonts w:ascii="Arial" w:eastAsia="Arial" w:hAnsi="Arial" w:cs="Arial"/>
          <w:color w:val="000000" w:themeColor="text1"/>
        </w:rPr>
      </w:pPr>
      <w:r w:rsidRPr="13DF9ADA">
        <w:rPr>
          <w:rFonts w:ascii="Arial" w:eastAsia="Arial" w:hAnsi="Arial" w:cs="Arial"/>
          <w:color w:val="000000" w:themeColor="text1"/>
        </w:rPr>
        <w:t xml:space="preserve">En respeto al artículo 169 de la Ley 1955 de 2019, modificado por el artículo 170 de la Ley 2294 de 2023, los dineros así recibidos deberán invertirse en actividades de ciencia, tecnología e innovación desarrolladas por </w:t>
      </w:r>
      <w:r w:rsidRPr="13DF9ADA">
        <w:rPr>
          <w:rFonts w:ascii="Arial" w:eastAsia="Arial" w:hAnsi="Arial" w:cs="Arial"/>
          <w:b/>
          <w:bCs/>
          <w:color w:val="000000" w:themeColor="text1"/>
        </w:rPr>
        <w:t>LA SECRETARÍA</w:t>
      </w:r>
      <w:r w:rsidRPr="13DF9ADA">
        <w:rPr>
          <w:rFonts w:ascii="Arial" w:eastAsia="Arial" w:hAnsi="Arial" w:cs="Arial"/>
          <w:color w:val="000000" w:themeColor="text1"/>
        </w:rPr>
        <w:t>.</w:t>
      </w:r>
    </w:p>
    <w:p w14:paraId="30215E51" w14:textId="7AC3D2F6" w:rsidR="005A4231" w:rsidRPr="007D3E4D" w:rsidRDefault="50AF5CF8" w:rsidP="13DF9ADA">
      <w:pPr>
        <w:jc w:val="both"/>
        <w:textAlignment w:val="baseline"/>
        <w:rPr>
          <w:rFonts w:ascii="Arial" w:eastAsia="Arial" w:hAnsi="Arial" w:cs="Arial"/>
        </w:rPr>
      </w:pPr>
      <w:r w:rsidRPr="13DF9ADA">
        <w:rPr>
          <w:rFonts w:ascii="Arial" w:eastAsia="Arial" w:hAnsi="Arial" w:cs="Arial"/>
        </w:rPr>
        <w:t xml:space="preserve">Las cargas previamente enunciadas deberán hacerse extensibles al licenciante que se haga cargo de la explotación de los resultados del programa cofinanciado, en caso tal que el titular o titulares de derechos hayan dado autorización a un tercero para que este utilice dichos productos obteniendo ganancias por ello. De igual manera, se harán extensibles al cesionario a quien el titular o titulares de derechos hayan transferido sus derechos de propiedad intelectual cuando el primero obtenga réditos económicos por la explotación de los productos. </w:t>
      </w:r>
    </w:p>
    <w:p w14:paraId="18EAB45C" w14:textId="43909FDA" w:rsidR="005A4231" w:rsidRPr="007D3E4D" w:rsidRDefault="50AF5CF8" w:rsidP="13DF9ADA">
      <w:pPr>
        <w:jc w:val="both"/>
        <w:textAlignment w:val="baseline"/>
        <w:rPr>
          <w:rFonts w:ascii="Arial" w:eastAsia="Arial" w:hAnsi="Arial" w:cs="Arial"/>
        </w:rPr>
      </w:pPr>
      <w:r w:rsidRPr="13DF9ADA">
        <w:rPr>
          <w:rFonts w:ascii="Arial" w:eastAsia="Arial" w:hAnsi="Arial" w:cs="Arial"/>
        </w:rPr>
        <w:t xml:space="preserve">De igual manera, antes de la liquidación del contrato o acuerdo de financiación, la alianza ejecutora se obligará a conceder a </w:t>
      </w:r>
      <w:r w:rsidRPr="13DF9ADA">
        <w:rPr>
          <w:rFonts w:ascii="Arial" w:eastAsia="Arial" w:hAnsi="Arial" w:cs="Arial"/>
          <w:b/>
          <w:bCs/>
        </w:rPr>
        <w:t xml:space="preserve">LA SECRETARÍA </w:t>
      </w:r>
      <w:r w:rsidRPr="13DF9ADA">
        <w:rPr>
          <w:rFonts w:ascii="Arial" w:eastAsia="Arial" w:hAnsi="Arial" w:cs="Arial"/>
        </w:rPr>
        <w:t>y a</w:t>
      </w:r>
      <w:r w:rsidRPr="13DF9ADA">
        <w:rPr>
          <w:rFonts w:ascii="Arial" w:eastAsia="Arial" w:hAnsi="Arial" w:cs="Arial"/>
          <w:b/>
          <w:bCs/>
        </w:rPr>
        <w:t xml:space="preserve"> ATENEA</w:t>
      </w:r>
      <w:r w:rsidRPr="13DF9ADA">
        <w:rPr>
          <w:rFonts w:ascii="Arial" w:eastAsia="Arial" w:hAnsi="Arial" w:cs="Arial"/>
        </w:rPr>
        <w:t xml:space="preserve"> una licencia no exclusiva, gratuita e irrevocable, sobre la totalidad de los activos intangibles y/o productos que se hayan obtenido en desarrollo del proyecto objeto de financiación. Esta licencia no se hará extensible a aquellos productos que vayan a ser explotados económicamente de acuerdo con el escrito en donde se asigne el porcentaje de regalías en favor de </w:t>
      </w:r>
      <w:r w:rsidRPr="13DF9ADA">
        <w:rPr>
          <w:rFonts w:ascii="Arial" w:eastAsia="Arial" w:hAnsi="Arial" w:cs="Arial"/>
          <w:b/>
          <w:bCs/>
        </w:rPr>
        <w:t>LA SECRETARÍA</w:t>
      </w:r>
      <w:r w:rsidRPr="13DF9ADA">
        <w:rPr>
          <w:rFonts w:ascii="Arial" w:eastAsia="Arial" w:hAnsi="Arial" w:cs="Arial"/>
        </w:rPr>
        <w:t xml:space="preserve">. Tampoco será necesaria respecto de aquellos productos que vayan a ser divulgados a través de una revista o publicación periódica indexada. </w:t>
      </w:r>
    </w:p>
    <w:p w14:paraId="4050487F" w14:textId="675EB3A5" w:rsidR="005A4231" w:rsidRPr="007D3E4D" w:rsidRDefault="50AF5CF8" w:rsidP="13DF9ADA">
      <w:pPr>
        <w:jc w:val="both"/>
        <w:textAlignment w:val="baseline"/>
        <w:rPr>
          <w:rFonts w:ascii="Arial" w:eastAsia="Arial" w:hAnsi="Arial" w:cs="Arial"/>
        </w:rPr>
      </w:pPr>
      <w:r w:rsidRPr="13DF9ADA">
        <w:rPr>
          <w:rFonts w:ascii="Arial" w:eastAsia="Arial" w:hAnsi="Arial" w:cs="Arial"/>
        </w:rPr>
        <w:t xml:space="preserve">En caso tal que la alianza ejecutora declare que algunos de los productos generados a partir del proyecto financiado serán objeto de explotación económica o publicación indexada al interior del documento en donde se determine el porcentaje de regalías que corresponderá a </w:t>
      </w:r>
      <w:r w:rsidRPr="13DF9ADA">
        <w:rPr>
          <w:rFonts w:ascii="Arial" w:eastAsia="Arial" w:hAnsi="Arial" w:cs="Arial"/>
          <w:b/>
          <w:bCs/>
        </w:rPr>
        <w:t>LA SECRETARÍA</w:t>
      </w:r>
      <w:r w:rsidRPr="13DF9ADA">
        <w:rPr>
          <w:rFonts w:ascii="Arial" w:eastAsia="Arial" w:hAnsi="Arial" w:cs="Arial"/>
        </w:rPr>
        <w:t xml:space="preserve">, la alianza contará con un plazo no mayor a tres (3) años para poner el producto en el mercado o publicarlo. Este periodo será contado a partir de la finalización del término de ejecución del contrato y/o acuerdo de financiación. En caso contrario, y siempre que </w:t>
      </w:r>
      <w:r w:rsidRPr="13DF9ADA">
        <w:rPr>
          <w:rFonts w:ascii="Arial" w:eastAsia="Arial" w:hAnsi="Arial" w:cs="Arial"/>
          <w:b/>
          <w:bCs/>
        </w:rPr>
        <w:t>LA SECRETARÍA y LA AGENCIA</w:t>
      </w:r>
      <w:r w:rsidRPr="13DF9ADA">
        <w:rPr>
          <w:rFonts w:ascii="Arial" w:eastAsia="Arial" w:hAnsi="Arial" w:cs="Arial"/>
        </w:rPr>
        <w:t xml:space="preserve"> no otorguen un plazo adicional a partir de las circunstancias propias del caso, la alianza ejecutora se encontrará en la obligación de otorgar una licencia gratuita, no exclusiva e irrevocable en favor de esta institución sobre los resultados que no fueron explotados o publicados en las condiciones previamente señaladas para el resto de los productos.  La(s) licencia(s) a la(s) que aquí se hace referencia deberá(n) extenderse a todos los países del mundo en los cuales el activo o producto reciba, o llegue a recibir, protección. El plazo de esta(s) licencia(s) será por un </w:t>
      </w:r>
      <w:r w:rsidRPr="13DF9ADA">
        <w:rPr>
          <w:rFonts w:ascii="Arial" w:eastAsia="Arial" w:hAnsi="Arial" w:cs="Arial"/>
        </w:rPr>
        <w:lastRenderedPageBreak/>
        <w:t xml:space="preserve">término equivalente al tiempo máximo de amparo aplicable al tipo de activo de que se trate en cada uno de estos territorios. </w:t>
      </w:r>
    </w:p>
    <w:p w14:paraId="52A44F93" w14:textId="26AC196F" w:rsidR="005A4231" w:rsidRPr="007D3E4D" w:rsidRDefault="50AF5CF8" w:rsidP="13DF9ADA">
      <w:pPr>
        <w:jc w:val="both"/>
        <w:textAlignment w:val="baseline"/>
        <w:rPr>
          <w:rFonts w:ascii="Arial" w:eastAsia="Arial" w:hAnsi="Arial" w:cs="Arial"/>
        </w:rPr>
      </w:pPr>
      <w:r w:rsidRPr="13DF9ADA">
        <w:rPr>
          <w:rFonts w:ascii="Arial" w:eastAsia="Arial" w:hAnsi="Arial" w:cs="Arial"/>
        </w:rPr>
        <w:t xml:space="preserve">De igual manera, deberá extenderse a la totalidad de los derechos patrimoniales de autor y/o de propiedad industrial que resulten aplicables al activo o producto respectivo en la fecha de suscripción de la licencia. En cualquier caso, </w:t>
      </w:r>
      <w:r w:rsidRPr="13DF9ADA">
        <w:rPr>
          <w:rFonts w:ascii="Arial" w:eastAsia="Arial" w:hAnsi="Arial" w:cs="Arial"/>
          <w:b/>
          <w:bCs/>
        </w:rPr>
        <w:t>LA SECRETARÍA y ATENEA</w:t>
      </w:r>
      <w:r w:rsidRPr="13DF9ADA">
        <w:rPr>
          <w:rFonts w:ascii="Arial" w:eastAsia="Arial" w:hAnsi="Arial" w:cs="Arial"/>
        </w:rPr>
        <w:t xml:space="preserve"> respetarán los derechos morales de autor al hacer uso de los resultados previamente señalados. La posibilidad de sublicenciar el activo será determinada al interior del respectivo acto o contrato de licencia gratuita.</w:t>
      </w:r>
    </w:p>
    <w:p w14:paraId="73482BD5" w14:textId="7D001FBF" w:rsidR="005A4231" w:rsidRPr="007D3E4D" w:rsidRDefault="50AF5CF8" w:rsidP="13DF9ADA">
      <w:pPr>
        <w:jc w:val="both"/>
        <w:textAlignment w:val="baseline"/>
        <w:rPr>
          <w:rFonts w:ascii="Arial" w:eastAsia="Arial" w:hAnsi="Arial" w:cs="Arial"/>
        </w:rPr>
      </w:pPr>
      <w:r w:rsidRPr="13DF9ADA">
        <w:rPr>
          <w:rFonts w:ascii="Arial" w:eastAsia="Arial" w:hAnsi="Arial" w:cs="Arial"/>
        </w:rPr>
        <w:t xml:space="preserve">En todo caso, por declaratoria de interés público, </w:t>
      </w:r>
      <w:r w:rsidRPr="13DF9ADA">
        <w:rPr>
          <w:rFonts w:ascii="Arial" w:eastAsia="Arial" w:hAnsi="Arial" w:cs="Arial"/>
          <w:b/>
          <w:bCs/>
        </w:rPr>
        <w:t>ATENEA</w:t>
      </w:r>
      <w:r w:rsidRPr="13DF9ADA">
        <w:rPr>
          <w:rFonts w:ascii="Arial" w:eastAsia="Arial" w:hAnsi="Arial" w:cs="Arial"/>
        </w:rPr>
        <w:t xml:space="preserve"> y/o la </w:t>
      </w:r>
      <w:r w:rsidRPr="13DF9ADA">
        <w:rPr>
          <w:rFonts w:ascii="Arial" w:eastAsia="Arial" w:hAnsi="Arial" w:cs="Arial"/>
          <w:b/>
          <w:bCs/>
        </w:rPr>
        <w:t>SECRETARÍA DISTRITAL DE SALUD, INCLUYENDO AL FONDO FINANCIERO DISTRITAL DE SALUD DE BOGOTÁ D.C.</w:t>
      </w:r>
      <w:r w:rsidRPr="13DF9ADA">
        <w:rPr>
          <w:rFonts w:ascii="Arial" w:eastAsia="Arial" w:hAnsi="Arial" w:cs="Arial"/>
        </w:rPr>
        <w:t xml:space="preserve">, se reservan el derecho de obtener una licencia no exclusiva, </w:t>
      </w:r>
      <w:proofErr w:type="spellStart"/>
      <w:r w:rsidRPr="13DF9ADA">
        <w:rPr>
          <w:rFonts w:ascii="Arial" w:eastAsia="Arial" w:hAnsi="Arial" w:cs="Arial"/>
        </w:rPr>
        <w:t>sublicenciable</w:t>
      </w:r>
      <w:proofErr w:type="spellEnd"/>
      <w:r w:rsidRPr="13DF9ADA">
        <w:rPr>
          <w:rFonts w:ascii="Arial" w:eastAsia="Arial" w:hAnsi="Arial" w:cs="Arial"/>
        </w:rPr>
        <w:t xml:space="preserve"> y gratuita respecto de los derechos de propiedad intelectual sobre los productos derivados de los proyectos financiados con recursos de estas entidades que no hayan sido licenciados conforme al párrafo anterior. Esta licencia tendrá una duración mínima equivalente a la declaratoria de interés público. Así mismo, en caso de presentarse motivos de seguridad y defensa nacional, el titular de los derechos de propiedad intelectual derivados de los proyectos financiados con recursos públicos deberá ceder a título gratuito y sin limitación alguna al organismo del Estado que lo requiera, los derechos de propiedad intelectual que le correspondan. Los derechos de propiedad intelectual a ceder, así como sus condiciones de uso, serán fijados en los instrumentos generados en el marco de las competencias de la entidad requirente.</w:t>
      </w:r>
    </w:p>
    <w:p w14:paraId="1DD17C51" w14:textId="19D9A2A5" w:rsidR="005A4231" w:rsidRPr="007D3E4D" w:rsidRDefault="50AF5CF8" w:rsidP="13DF9ADA">
      <w:pPr>
        <w:jc w:val="both"/>
        <w:textAlignment w:val="baseline"/>
        <w:rPr>
          <w:rFonts w:ascii="Arial" w:eastAsia="Arial" w:hAnsi="Arial" w:cs="Arial"/>
        </w:rPr>
      </w:pPr>
      <w:r w:rsidRPr="13DF9ADA">
        <w:rPr>
          <w:rFonts w:ascii="Arial" w:eastAsia="Arial" w:hAnsi="Arial" w:cs="Arial"/>
        </w:rPr>
        <w:t xml:space="preserve">En caso tal que uno o varios productos inicialmente licenciados en favor </w:t>
      </w:r>
      <w:r w:rsidRPr="13DF9ADA">
        <w:rPr>
          <w:rFonts w:ascii="Arial" w:eastAsia="Arial" w:hAnsi="Arial" w:cs="Arial"/>
          <w:b/>
          <w:bCs/>
        </w:rPr>
        <w:t>ATENEA</w:t>
      </w:r>
      <w:r w:rsidRPr="13DF9ADA">
        <w:rPr>
          <w:rFonts w:ascii="Arial" w:eastAsia="Arial" w:hAnsi="Arial" w:cs="Arial"/>
        </w:rPr>
        <w:t xml:space="preserve"> y la </w:t>
      </w:r>
      <w:r w:rsidRPr="13DF9ADA">
        <w:rPr>
          <w:rFonts w:ascii="Arial" w:eastAsia="Arial" w:hAnsi="Arial" w:cs="Arial"/>
          <w:b/>
          <w:bCs/>
        </w:rPr>
        <w:t>SECRETARÍA DISTRITAL DE SALUD (SDS)</w:t>
      </w:r>
      <w:r w:rsidRPr="13DF9ADA">
        <w:rPr>
          <w:rFonts w:ascii="Arial" w:eastAsia="Arial" w:hAnsi="Arial" w:cs="Arial"/>
        </w:rPr>
        <w:t xml:space="preserve"> vayan a ser explotados por el(los) titular(es) de derechos de propiedad intelectual, o un tercero autorizado por este(estos), se deberá informar mediante comunicación formal a la</w:t>
      </w:r>
      <w:r w:rsidRPr="13DF9ADA">
        <w:rPr>
          <w:rFonts w:ascii="Arial" w:eastAsia="Arial" w:hAnsi="Arial" w:cs="Arial"/>
          <w:b/>
          <w:bCs/>
        </w:rPr>
        <w:t xml:space="preserve"> SDS</w:t>
      </w:r>
      <w:r w:rsidRPr="13DF9ADA">
        <w:rPr>
          <w:rFonts w:ascii="Arial" w:eastAsia="Arial" w:hAnsi="Arial" w:cs="Arial"/>
        </w:rPr>
        <w:t xml:space="preserve"> con el fin de que esta defina si desea continuar con la licencia gratuita otorgada o si prefiere recibir regalías por la explotación de dicho(s) activo(s). Desde el día siguiente a la recepción de la comunicación, la </w:t>
      </w:r>
      <w:r w:rsidRPr="13DF9ADA">
        <w:rPr>
          <w:rFonts w:ascii="Arial" w:eastAsia="Arial" w:hAnsi="Arial" w:cs="Arial"/>
          <w:b/>
          <w:bCs/>
        </w:rPr>
        <w:t>SECRETARÍA DISTRITAL DE SALUD</w:t>
      </w:r>
      <w:r w:rsidRPr="13DF9ADA">
        <w:rPr>
          <w:rFonts w:ascii="Arial" w:eastAsia="Arial" w:hAnsi="Arial" w:cs="Arial"/>
        </w:rPr>
        <w:t xml:space="preserve"> contará con un plazo no superior a dos (2) meses para tomar una decisión al respecto. Vencido este plazo sin que se haya comunicado una decisión expresa, se entenderá que se ha optado por recibir la regalía, de conformidad con el porcentaje previamente definido.</w:t>
      </w:r>
    </w:p>
    <w:p w14:paraId="508DED70" w14:textId="2B0BBE70" w:rsidR="005A4231" w:rsidRPr="007D3E4D" w:rsidRDefault="50AF5CF8" w:rsidP="13DF9ADA">
      <w:pPr>
        <w:jc w:val="both"/>
        <w:textAlignment w:val="baseline"/>
        <w:rPr>
          <w:rFonts w:ascii="Arial" w:eastAsia="Arial" w:hAnsi="Arial" w:cs="Arial"/>
        </w:rPr>
      </w:pPr>
      <w:r w:rsidRPr="13DF9ADA">
        <w:rPr>
          <w:rFonts w:ascii="Arial" w:eastAsia="Arial" w:hAnsi="Arial" w:cs="Arial"/>
        </w:rPr>
        <w:t xml:space="preserve">Si deciden recibir regalías por la explotación de los productos, la licencia otorgada se mantendrá vigente hasta que se informe por el titular de derechos de autor sobre el inicio de la explotación comercial o económica de los productos. Una vez recibido el aviso correspondiente sobre el inicio de la explotación económica, la licencia se entenderá </w:t>
      </w:r>
      <w:r w:rsidRPr="13DF9ADA">
        <w:rPr>
          <w:rFonts w:ascii="Arial" w:eastAsia="Arial" w:hAnsi="Arial" w:cs="Arial"/>
        </w:rPr>
        <w:lastRenderedPageBreak/>
        <w:t xml:space="preserve">terminada sobre el(los) producto(s) explotados exclusivamente para </w:t>
      </w:r>
      <w:r w:rsidRPr="13DF9ADA">
        <w:rPr>
          <w:rFonts w:ascii="Arial" w:eastAsia="Arial" w:hAnsi="Arial" w:cs="Arial"/>
          <w:b/>
          <w:bCs/>
        </w:rPr>
        <w:t>LA SECRETARÍA DISTRITAL DE SALUD</w:t>
      </w:r>
      <w:r w:rsidRPr="13DF9ADA">
        <w:rPr>
          <w:rFonts w:ascii="Arial" w:eastAsia="Arial" w:hAnsi="Arial" w:cs="Arial"/>
        </w:rPr>
        <w:t xml:space="preserve">. Por otro lado, si la </w:t>
      </w:r>
      <w:r w:rsidRPr="13DF9ADA">
        <w:rPr>
          <w:rFonts w:ascii="Arial" w:eastAsia="Arial" w:hAnsi="Arial" w:cs="Arial"/>
          <w:b/>
          <w:bCs/>
        </w:rPr>
        <w:t>SDS</w:t>
      </w:r>
      <w:r w:rsidRPr="13DF9ADA">
        <w:rPr>
          <w:rFonts w:ascii="Arial" w:eastAsia="Arial" w:hAnsi="Arial" w:cs="Arial"/>
        </w:rPr>
        <w:t xml:space="preserve"> prefiere continuar con la licencia gratuita otorgada, esta se mantendrá vigente conforme a las condiciones inicialmente pactadas. Las modificaciones planteadas en caso de explotación comercial de productos inicialmente licenciados deberán verse reflejadas en un otrosí modificatorio al contrato de cesión y/o licenciamiento derechos suscrito entre </w:t>
      </w:r>
      <w:r w:rsidRPr="13DF9ADA">
        <w:rPr>
          <w:rFonts w:ascii="Arial" w:eastAsia="Arial" w:hAnsi="Arial" w:cs="Arial"/>
          <w:b/>
          <w:bCs/>
        </w:rPr>
        <w:t>ATENEA</w:t>
      </w:r>
      <w:r w:rsidRPr="13DF9ADA">
        <w:rPr>
          <w:rFonts w:ascii="Arial" w:eastAsia="Arial" w:hAnsi="Arial" w:cs="Arial"/>
        </w:rPr>
        <w:t xml:space="preserve">, la </w:t>
      </w:r>
      <w:r w:rsidRPr="13DF9ADA">
        <w:rPr>
          <w:rFonts w:ascii="Arial" w:eastAsia="Arial" w:hAnsi="Arial" w:cs="Arial"/>
          <w:b/>
          <w:bCs/>
        </w:rPr>
        <w:t>SECRETARÍA DISTRITAL DE SALUD</w:t>
      </w:r>
      <w:r w:rsidRPr="13DF9ADA">
        <w:rPr>
          <w:rFonts w:ascii="Arial" w:eastAsia="Arial" w:hAnsi="Arial" w:cs="Arial"/>
        </w:rPr>
        <w:t xml:space="preserve"> y la alianza ejecutora. No se podrá iniciar la comercialización o explotación económica de los productos inicialmente licenciados en favor de la </w:t>
      </w:r>
      <w:r w:rsidRPr="13DF9ADA">
        <w:rPr>
          <w:rFonts w:ascii="Arial" w:eastAsia="Arial" w:hAnsi="Arial" w:cs="Arial"/>
          <w:b/>
          <w:bCs/>
        </w:rPr>
        <w:t>SDS</w:t>
      </w:r>
      <w:r w:rsidRPr="13DF9ADA">
        <w:rPr>
          <w:rFonts w:ascii="Arial" w:eastAsia="Arial" w:hAnsi="Arial" w:cs="Arial"/>
        </w:rPr>
        <w:t xml:space="preserve"> hasta que dicho modificatorio quede en firme.</w:t>
      </w:r>
    </w:p>
    <w:p w14:paraId="7A78E543" w14:textId="0122E0BA" w:rsidR="005A4231" w:rsidRPr="007D3E4D" w:rsidRDefault="50AF5CF8" w:rsidP="13DF9ADA">
      <w:pPr>
        <w:jc w:val="both"/>
        <w:textAlignment w:val="baseline"/>
        <w:rPr>
          <w:rFonts w:ascii="Arial" w:eastAsia="Arial" w:hAnsi="Arial" w:cs="Arial"/>
        </w:rPr>
      </w:pPr>
      <w:r w:rsidRPr="13DF9ADA">
        <w:rPr>
          <w:rFonts w:ascii="Arial" w:eastAsia="Arial" w:hAnsi="Arial" w:cs="Arial"/>
        </w:rPr>
        <w:t>Si en el desarrollo del proyecto se incorporan obras, datos, software o cualquier material preexistente de terceros, la alianza deberá obtener las autorizaciones necesarias de los titulares de derechos, documentar las licencias correspondientes y garantizar que el uso proyectado es compatible con las condiciones de licenciamiento, quedando como responsabilidad exclusiva de la alianza frente a terceros cualquier incumplimiento de estas obligaciones, sin que pueda comprometerse la responsabilidad de las entidades distritales.</w:t>
      </w:r>
    </w:p>
    <w:p w14:paraId="66B447A8" w14:textId="25C68F5E" w:rsidR="005A4231" w:rsidRPr="007D3E4D" w:rsidRDefault="005A4231" w:rsidP="007D3E4D">
      <w:pPr>
        <w:pStyle w:val="Sinespaciado"/>
        <w:jc w:val="both"/>
        <w:textAlignment w:val="baseline"/>
        <w:rPr>
          <w:rFonts w:ascii="Arial" w:eastAsia="Arial" w:hAnsi="Arial" w:cs="Arial"/>
          <w:color w:val="000000" w:themeColor="text1"/>
        </w:rPr>
      </w:pPr>
    </w:p>
    <w:p w14:paraId="1AEAE173" w14:textId="710264A6" w:rsidR="00C056F2" w:rsidRPr="007D3E4D" w:rsidRDefault="1BE354C9" w:rsidP="007D3E4D">
      <w:pPr>
        <w:pStyle w:val="Sinespaciado"/>
        <w:numPr>
          <w:ilvl w:val="0"/>
          <w:numId w:val="11"/>
        </w:numPr>
        <w:jc w:val="both"/>
        <w:textAlignment w:val="baseline"/>
        <w:rPr>
          <w:rFonts w:ascii="Arial" w:eastAsia="Arial" w:hAnsi="Arial" w:cs="Arial"/>
          <w:color w:val="000000" w:themeColor="text1"/>
        </w:rPr>
      </w:pPr>
      <w:r w:rsidRPr="007D3E4D">
        <w:rPr>
          <w:rFonts w:ascii="Arial" w:eastAsia="Arial" w:hAnsi="Arial" w:cs="Arial"/>
          <w:b/>
          <w:bCs/>
          <w:color w:val="000000" w:themeColor="text1"/>
          <w:lang w:val="es-ES"/>
        </w:rPr>
        <w:t>Ciencia abierta y acceso a resultados financiados con recursos públicos</w:t>
      </w:r>
      <w:r w:rsidRPr="007D3E4D">
        <w:rPr>
          <w:rFonts w:ascii="Arial" w:eastAsia="Arial" w:hAnsi="Arial" w:cs="Arial"/>
          <w:color w:val="000000" w:themeColor="text1"/>
        </w:rPr>
        <w:t> </w:t>
      </w:r>
    </w:p>
    <w:p w14:paraId="3BA9F79B" w14:textId="35C1C1E5"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002DD6F8" w14:textId="77777777" w:rsidR="005A4231" w:rsidRPr="007D3E4D" w:rsidRDefault="005A4231"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En caso de resultar seleccionada la propuesta, LAS PARTES reconocen que, al tratarse de un proyecto financiado con recursos públicos, los resultados, productos, datos, metodologías y publicaciones que se generen estarán sujetos a las disposiciones legales y contractuales aplicables en materia de ciencia abierta y acceso a resultados de investigación.</w:t>
      </w:r>
    </w:p>
    <w:p w14:paraId="799CA6A8" w14:textId="77777777" w:rsidR="005A4231" w:rsidRPr="007D3E4D" w:rsidRDefault="005A4231" w:rsidP="007D3E4D">
      <w:pPr>
        <w:pStyle w:val="Sinespaciado"/>
        <w:jc w:val="both"/>
        <w:textAlignment w:val="baseline"/>
        <w:rPr>
          <w:rFonts w:ascii="Arial" w:eastAsia="Arial" w:hAnsi="Arial" w:cs="Arial"/>
          <w:color w:val="000000" w:themeColor="text1"/>
          <w:lang w:val="es-ES"/>
        </w:rPr>
      </w:pPr>
    </w:p>
    <w:p w14:paraId="09B26E93" w14:textId="77777777" w:rsidR="005A4231" w:rsidRPr="007D3E4D" w:rsidRDefault="005A4231"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En particular, se dará cumplimiento a lo establecido en la Ley 2294 de 2023 y demás normativa vigente que promueva el acceso abierto, el uso responsable del conocimiento y la interoperabilidad de infraestructuras científicas, salvo que exista reserva legal, confidencialidad debidamente justificada o protección por derechos de propiedad intelectual que limite su divulgación.</w:t>
      </w:r>
    </w:p>
    <w:p w14:paraId="1D48C2B7" w14:textId="77777777" w:rsidR="005A4231" w:rsidRPr="007D3E4D" w:rsidRDefault="005A4231" w:rsidP="007D3E4D">
      <w:pPr>
        <w:pStyle w:val="Sinespaciado"/>
        <w:jc w:val="both"/>
        <w:textAlignment w:val="baseline"/>
        <w:rPr>
          <w:rFonts w:ascii="Arial" w:eastAsia="Arial" w:hAnsi="Arial" w:cs="Arial"/>
          <w:color w:val="000000" w:themeColor="text1"/>
          <w:lang w:val="es-ES"/>
        </w:rPr>
      </w:pPr>
    </w:p>
    <w:p w14:paraId="69647D11" w14:textId="7FEBEB62" w:rsidR="076DF96E" w:rsidRDefault="005A4231"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LAS PARTES se comprometen a facilitar la disponibilidad de los resultados en condiciones de acceso abierto cuando ello sea procedente, garantizando al mismo tiempo la protección de datos personales, información confidencial y derechos de propiedad intelectual conforme a la ley y a lo que se establezca en el contrato que eventualmente se suscriba con la Agencia Atenea.</w:t>
      </w:r>
    </w:p>
    <w:p w14:paraId="18B20F42" w14:textId="020005D0" w:rsidR="00C27271" w:rsidRDefault="00C27271" w:rsidP="007D3E4D">
      <w:pPr>
        <w:pStyle w:val="Sinespaciado"/>
        <w:jc w:val="both"/>
        <w:textAlignment w:val="baseline"/>
        <w:rPr>
          <w:rFonts w:ascii="Arial" w:eastAsia="Arial" w:hAnsi="Arial" w:cs="Arial"/>
          <w:color w:val="000000" w:themeColor="text1"/>
          <w:lang w:val="es-ES"/>
        </w:rPr>
      </w:pPr>
    </w:p>
    <w:p w14:paraId="39B2DC62" w14:textId="77777777" w:rsidR="00156CE7" w:rsidRPr="007D3E4D" w:rsidRDefault="00156CE7" w:rsidP="007D3E4D">
      <w:pPr>
        <w:pStyle w:val="Sinespaciado"/>
        <w:jc w:val="both"/>
        <w:rPr>
          <w:rFonts w:ascii="Arial" w:eastAsia="Arial" w:hAnsi="Arial" w:cs="Arial"/>
          <w:color w:val="000000" w:themeColor="text1"/>
        </w:rPr>
      </w:pPr>
    </w:p>
    <w:p w14:paraId="7E975430" w14:textId="18E6107E" w:rsidR="00C056F2" w:rsidRPr="007D3E4D" w:rsidRDefault="1BE354C9" w:rsidP="007D3E4D">
      <w:pPr>
        <w:pStyle w:val="Sinespaciado"/>
        <w:numPr>
          <w:ilvl w:val="0"/>
          <w:numId w:val="10"/>
        </w:numPr>
        <w:jc w:val="both"/>
        <w:textAlignment w:val="baseline"/>
        <w:rPr>
          <w:rFonts w:ascii="Arial" w:eastAsia="Arial" w:hAnsi="Arial" w:cs="Arial"/>
          <w:color w:val="000000" w:themeColor="text1"/>
        </w:rPr>
      </w:pPr>
      <w:r w:rsidRPr="007D3E4D">
        <w:rPr>
          <w:rFonts w:ascii="Arial" w:eastAsia="Arial" w:hAnsi="Arial" w:cs="Arial"/>
          <w:b/>
          <w:bCs/>
          <w:color w:val="000000" w:themeColor="text1"/>
          <w:lang w:val="es-ES"/>
        </w:rPr>
        <w:t>Explotación económica y derechos del Estado</w:t>
      </w:r>
      <w:r w:rsidRPr="007D3E4D">
        <w:rPr>
          <w:rFonts w:ascii="Arial" w:eastAsia="Arial" w:hAnsi="Arial" w:cs="Arial"/>
          <w:color w:val="000000" w:themeColor="text1"/>
        </w:rPr>
        <w:t> </w:t>
      </w:r>
    </w:p>
    <w:p w14:paraId="170325FA" w14:textId="1523472B"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332D4C3F" w14:textId="77777777" w:rsidR="005A4231" w:rsidRPr="007D3E4D" w:rsidRDefault="005A4231"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lastRenderedPageBreak/>
        <w:t>En caso de que los resultados del proyecto sean susceptibles de explotación económica, LAS PARTES reconocen que, al tratarse de una iniciativa financiada con recursos públicos, podrán aplicarse las disposiciones legales vigentes relacionadas con la participación estatal en los beneficios derivados de la explotación de activos intangibles desarrollados con financiación pública.</w:t>
      </w:r>
    </w:p>
    <w:p w14:paraId="6BD2CE4C" w14:textId="77777777" w:rsidR="005A4231" w:rsidRPr="007D3E4D" w:rsidRDefault="005A4231" w:rsidP="007D3E4D">
      <w:pPr>
        <w:pStyle w:val="Sinespaciado"/>
        <w:jc w:val="both"/>
        <w:textAlignment w:val="baseline"/>
        <w:rPr>
          <w:rFonts w:ascii="Arial" w:eastAsia="Arial" w:hAnsi="Arial" w:cs="Arial"/>
          <w:color w:val="000000" w:themeColor="text1"/>
          <w:lang w:val="es-ES"/>
        </w:rPr>
      </w:pPr>
    </w:p>
    <w:p w14:paraId="11412968" w14:textId="77777777" w:rsidR="005A4231" w:rsidRPr="007D3E4D" w:rsidRDefault="005A4231"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Cualquier esquema de distribución de beneficios, licenciamiento, transferencia tecnológica o explotación comercial se definirá conforme a lo establecido en el contrato de recuperación contingente que eventualmente se suscriba con la Agencia Atenea y en la normativa aplicable en materia de Ciencia, Tecnología e Innovación.</w:t>
      </w:r>
    </w:p>
    <w:p w14:paraId="0BDE2E8F" w14:textId="77777777" w:rsidR="005A4231" w:rsidRPr="007D3E4D" w:rsidRDefault="005A4231" w:rsidP="007D3E4D">
      <w:pPr>
        <w:pStyle w:val="Sinespaciado"/>
        <w:jc w:val="both"/>
        <w:textAlignment w:val="baseline"/>
        <w:rPr>
          <w:rFonts w:ascii="Arial" w:eastAsia="Arial" w:hAnsi="Arial" w:cs="Arial"/>
          <w:color w:val="000000" w:themeColor="text1"/>
          <w:lang w:val="es-ES"/>
        </w:rPr>
      </w:pPr>
    </w:p>
    <w:p w14:paraId="2D542A03" w14:textId="65ACEB21" w:rsidR="00C056F2" w:rsidRPr="007D3E4D" w:rsidRDefault="005A4231"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lang w:val="es-ES"/>
        </w:rPr>
        <w:t>LAS PARTES se comprometen a informar oportunamente a la Agencia Atenea sobre cualquier desarrollo susceptible de protección o explotación económica y a actuar en coherencia con los principios de interés público, uso eficiente de recursos y transparencia en la gestión de resultados.</w:t>
      </w:r>
    </w:p>
    <w:p w14:paraId="7443120D" w14:textId="520E6512"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43882C45" w14:textId="0B16A55E" w:rsidR="00C056F2" w:rsidRPr="007D3E4D" w:rsidRDefault="1BE354C9" w:rsidP="007D3E4D">
      <w:pPr>
        <w:pStyle w:val="Sinespaciado"/>
        <w:numPr>
          <w:ilvl w:val="0"/>
          <w:numId w:val="9"/>
        </w:numPr>
        <w:jc w:val="both"/>
        <w:textAlignment w:val="baseline"/>
        <w:rPr>
          <w:rFonts w:ascii="Arial" w:eastAsia="Arial" w:hAnsi="Arial" w:cs="Arial"/>
          <w:color w:val="000000" w:themeColor="text1"/>
        </w:rPr>
      </w:pPr>
      <w:r w:rsidRPr="007D3E4D">
        <w:rPr>
          <w:rFonts w:ascii="Arial" w:eastAsia="Arial" w:hAnsi="Arial" w:cs="Arial"/>
          <w:b/>
          <w:bCs/>
          <w:color w:val="000000" w:themeColor="text1"/>
          <w:lang w:val="es-ES"/>
        </w:rPr>
        <w:t>Confidencialidad</w:t>
      </w:r>
      <w:r w:rsidRPr="007D3E4D">
        <w:rPr>
          <w:rFonts w:ascii="Arial" w:eastAsia="Arial" w:hAnsi="Arial" w:cs="Arial"/>
          <w:color w:val="000000" w:themeColor="text1"/>
        </w:rPr>
        <w:t> </w:t>
      </w:r>
    </w:p>
    <w:p w14:paraId="76E81BF6" w14:textId="383C3A2F"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39CAA427" w14:textId="75FFBFA4" w:rsidR="049BB3F1" w:rsidRDefault="049BB3F1" w:rsidP="006D15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Arial" w:hAnsi="Arial" w:cs="Arial"/>
          <w:color w:val="000000" w:themeColor="text1"/>
        </w:rPr>
      </w:pPr>
      <w:r w:rsidRPr="13DF9ADA">
        <w:rPr>
          <w:rFonts w:ascii="Arial" w:eastAsia="Arial" w:hAnsi="Arial" w:cs="Arial"/>
          <w:color w:val="000000" w:themeColor="text1"/>
          <w:lang w:val="es-ES"/>
        </w:rPr>
        <w:t>Las partes se obligan a mantener estricta reserva y confidencialidad durante y después de las etapas de formulación y ejecución del proyecto, sobre los siguientes aspectos:</w:t>
      </w:r>
    </w:p>
    <w:p w14:paraId="2E294FA8" w14:textId="7077F927" w:rsidR="049BB3F1" w:rsidRDefault="049BB3F1" w:rsidP="006D1567">
      <w:pPr>
        <w:pStyle w:val="Prrafodelista"/>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Arial" w:hAnsi="Arial" w:cs="Arial"/>
          <w:color w:val="000000" w:themeColor="text1"/>
        </w:rPr>
      </w:pPr>
      <w:r w:rsidRPr="13DF9ADA">
        <w:rPr>
          <w:rFonts w:ascii="Arial" w:eastAsia="Arial" w:hAnsi="Arial" w:cs="Arial"/>
          <w:b/>
          <w:bCs/>
          <w:color w:val="000000" w:themeColor="text1"/>
          <w:lang w:val="es-ES"/>
        </w:rPr>
        <w:t>Información estratégica:</w:t>
      </w:r>
      <w:r w:rsidRPr="13DF9ADA">
        <w:rPr>
          <w:rFonts w:ascii="Arial" w:eastAsia="Arial" w:hAnsi="Arial" w:cs="Arial"/>
          <w:color w:val="000000" w:themeColor="text1"/>
          <w:lang w:val="es-ES"/>
        </w:rPr>
        <w:t xml:space="preserve"> datos metodológicos, operativos y territoriales compartidos para el desarrollo de la iniciativa.</w:t>
      </w:r>
    </w:p>
    <w:p w14:paraId="42B05A9B" w14:textId="65C68D16" w:rsidR="049BB3F1" w:rsidRDefault="049BB3F1" w:rsidP="006D1567">
      <w:pPr>
        <w:pStyle w:val="Prrafodelista"/>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Arial" w:hAnsi="Arial" w:cs="Arial"/>
          <w:color w:val="000000" w:themeColor="text1"/>
        </w:rPr>
      </w:pPr>
      <w:r w:rsidRPr="13DF9ADA">
        <w:rPr>
          <w:rFonts w:ascii="Arial" w:eastAsia="Arial" w:hAnsi="Arial" w:cs="Arial"/>
          <w:b/>
          <w:bCs/>
          <w:color w:val="000000" w:themeColor="text1"/>
          <w:lang w:val="es-ES"/>
        </w:rPr>
        <w:t>Datos personales:</w:t>
      </w:r>
      <w:r w:rsidRPr="13DF9ADA">
        <w:rPr>
          <w:rFonts w:ascii="Arial" w:eastAsia="Arial" w:hAnsi="Arial" w:cs="Arial"/>
          <w:color w:val="000000" w:themeColor="text1"/>
          <w:lang w:val="es-ES"/>
        </w:rPr>
        <w:t xml:space="preserve"> información sensible o protegida conforme a la normativa vigente de protección de datos personales (Ley 1581 de 2012 y demás normas concordantes).</w:t>
      </w:r>
    </w:p>
    <w:p w14:paraId="19496AC8" w14:textId="0CB11DD6" w:rsidR="049BB3F1" w:rsidRDefault="049BB3F1" w:rsidP="006D1567">
      <w:pPr>
        <w:pStyle w:val="Prrafodelista"/>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Arial" w:hAnsi="Arial" w:cs="Arial"/>
          <w:color w:val="000000" w:themeColor="text1"/>
        </w:rPr>
      </w:pPr>
      <w:r w:rsidRPr="13DF9ADA">
        <w:rPr>
          <w:rFonts w:ascii="Arial" w:eastAsia="Arial" w:hAnsi="Arial" w:cs="Arial"/>
          <w:b/>
          <w:bCs/>
          <w:color w:val="000000" w:themeColor="text1"/>
          <w:lang w:val="es-ES"/>
        </w:rPr>
        <w:t>Contenidos técnicos y académicos:</w:t>
      </w:r>
      <w:r w:rsidRPr="13DF9ADA">
        <w:rPr>
          <w:rFonts w:ascii="Arial" w:eastAsia="Arial" w:hAnsi="Arial" w:cs="Arial"/>
          <w:color w:val="000000" w:themeColor="text1"/>
          <w:lang w:val="es-ES"/>
        </w:rPr>
        <w:t xml:space="preserve"> todo material comunitario, técnico o científico cuya divulgación no haya sido previamente autorizada.</w:t>
      </w:r>
    </w:p>
    <w:p w14:paraId="58DECF8D" w14:textId="17406F9C" w:rsidR="049BB3F1" w:rsidRDefault="049BB3F1" w:rsidP="006D1567">
      <w:pPr>
        <w:pStyle w:val="Prrafodelista"/>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Arial" w:hAnsi="Arial" w:cs="Arial"/>
          <w:color w:val="000000" w:themeColor="text1"/>
        </w:rPr>
      </w:pPr>
      <w:r w:rsidRPr="13DF9ADA">
        <w:rPr>
          <w:rFonts w:ascii="Arial" w:eastAsia="Arial" w:hAnsi="Arial" w:cs="Arial"/>
          <w:b/>
          <w:bCs/>
          <w:color w:val="000000" w:themeColor="text1"/>
          <w:lang w:val="es-ES"/>
        </w:rPr>
        <w:t>Restricciones de uso y propiedad intelectual:</w:t>
      </w:r>
      <w:r w:rsidRPr="13DF9ADA">
        <w:rPr>
          <w:rFonts w:ascii="Arial" w:eastAsia="Arial" w:hAnsi="Arial" w:cs="Arial"/>
          <w:color w:val="000000" w:themeColor="text1"/>
          <w:lang w:val="es-ES"/>
        </w:rPr>
        <w:t xml:space="preserve"> ninguna de las partes podrá emplear la información o los contenidos de la propuesta para fines distintos a los establecidos en estos</w:t>
      </w:r>
      <w:r w:rsidRPr="13DF9ADA">
        <w:rPr>
          <w:rFonts w:ascii="Arial" w:eastAsia="Arial" w:hAnsi="Arial" w:cs="Arial"/>
          <w:color w:val="CA5010"/>
          <w:lang w:val="es-ES"/>
        </w:rPr>
        <w:t xml:space="preserve"> </w:t>
      </w:r>
      <w:r w:rsidRPr="00EC1DE4">
        <w:rPr>
          <w:rFonts w:ascii="Arial" w:eastAsia="Arial" w:hAnsi="Arial" w:cs="Arial"/>
          <w:lang w:val="es-ES"/>
        </w:rPr>
        <w:t>términos de referencia</w:t>
      </w:r>
      <w:r w:rsidRPr="13DF9ADA">
        <w:rPr>
          <w:rFonts w:ascii="Arial" w:eastAsia="Arial" w:hAnsi="Arial" w:cs="Arial"/>
          <w:color w:val="000000" w:themeColor="text1"/>
          <w:lang w:val="es-ES"/>
        </w:rPr>
        <w:t>. Queda prohibido el uso unilateral de ideas, productos o metodologías derivadas del proyecto sin la autorización expresa y por escrito de los demás integrantes de la alianza. Este deber de confidencialidad permanecerá vigente de manera indefinida tras la finalización del proyecto, salvo que la información adquiera carácter público o se autorice formalmente su difusión.</w:t>
      </w:r>
    </w:p>
    <w:p w14:paraId="5F1EF38A" w14:textId="55518124" w:rsidR="049BB3F1" w:rsidRDefault="049BB3F1" w:rsidP="006D1567">
      <w:pPr>
        <w:pStyle w:val="Prrafodelista"/>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Arial" w:hAnsi="Arial" w:cs="Arial"/>
          <w:color w:val="000000" w:themeColor="text1"/>
        </w:rPr>
      </w:pPr>
      <w:r w:rsidRPr="13DF9ADA">
        <w:rPr>
          <w:rFonts w:ascii="Arial" w:eastAsia="Arial" w:hAnsi="Arial" w:cs="Arial"/>
          <w:b/>
          <w:bCs/>
          <w:color w:val="000000" w:themeColor="text1"/>
          <w:lang w:val="es-ES"/>
        </w:rPr>
        <w:t>Responsabilidad y exclusión de la Entidad:</w:t>
      </w:r>
      <w:r w:rsidRPr="13DF9ADA">
        <w:rPr>
          <w:rFonts w:ascii="Arial" w:eastAsia="Arial" w:hAnsi="Arial" w:cs="Arial"/>
          <w:color w:val="000000" w:themeColor="text1"/>
          <w:lang w:val="es-ES"/>
        </w:rPr>
        <w:t xml:space="preserve"> es obligación exclusiva de cada alianza implementar los mecanismos necesarios para asegurar el manejo confidencial de la información, herramientas y metodologías entregadas. Las entidades, universidades y centros de investigación postulantes aceptan que la Agencia </w:t>
      </w:r>
      <w:r w:rsidRPr="13DF9ADA">
        <w:rPr>
          <w:rFonts w:ascii="Arial" w:eastAsia="Arial" w:hAnsi="Arial" w:cs="Arial"/>
          <w:color w:val="000000" w:themeColor="text1"/>
          <w:lang w:val="es-ES"/>
        </w:rPr>
        <w:lastRenderedPageBreak/>
        <w:t>ATENEA y la Secretaría Distrital de Salud (SDS) no asumen responsabilidad alguna por controversias derivadas de estos aspectos.</w:t>
      </w:r>
    </w:p>
    <w:p w14:paraId="7DF26C1C" w14:textId="706C38A1" w:rsidR="13DF9ADA" w:rsidRDefault="049BB3F1" w:rsidP="001259B9">
      <w:pPr>
        <w:jc w:val="both"/>
        <w:rPr>
          <w:rFonts w:ascii="Arial" w:eastAsia="Arial" w:hAnsi="Arial" w:cs="Arial"/>
          <w:color w:val="000000" w:themeColor="text1"/>
        </w:rPr>
      </w:pPr>
      <w:r w:rsidRPr="13DF9ADA">
        <w:rPr>
          <w:rFonts w:ascii="Arial" w:eastAsia="Arial" w:hAnsi="Arial" w:cs="Arial"/>
          <w:lang w:val="es-ES"/>
        </w:rPr>
        <w:t>Estas disposiciones deberán quedar incorporadas en los acuerdos de servicios o convenios que se suscriban entre los integrantes de la alianza y la Agencia ATENEA.</w:t>
      </w:r>
    </w:p>
    <w:p w14:paraId="66802104" w14:textId="35BF6628" w:rsidR="00C056F2" w:rsidRPr="007D3E4D" w:rsidRDefault="1BE354C9" w:rsidP="007D3E4D">
      <w:pPr>
        <w:pStyle w:val="Sinespaciado"/>
        <w:numPr>
          <w:ilvl w:val="0"/>
          <w:numId w:val="8"/>
        </w:numPr>
        <w:jc w:val="both"/>
        <w:textAlignment w:val="baseline"/>
        <w:rPr>
          <w:rFonts w:ascii="Arial" w:eastAsia="Arial" w:hAnsi="Arial" w:cs="Arial"/>
          <w:color w:val="000000" w:themeColor="text1"/>
        </w:rPr>
      </w:pPr>
      <w:r w:rsidRPr="007D3E4D">
        <w:rPr>
          <w:rFonts w:ascii="Arial" w:eastAsia="Arial" w:hAnsi="Arial" w:cs="Arial"/>
          <w:b/>
          <w:bCs/>
          <w:color w:val="000000" w:themeColor="text1"/>
          <w:lang w:val="es-ES"/>
        </w:rPr>
        <w:t>Protección de datos personales</w:t>
      </w:r>
      <w:r w:rsidRPr="007D3E4D">
        <w:rPr>
          <w:rFonts w:ascii="Arial" w:eastAsia="Arial" w:hAnsi="Arial" w:cs="Arial"/>
          <w:color w:val="000000" w:themeColor="text1"/>
        </w:rPr>
        <w:t> </w:t>
      </w:r>
    </w:p>
    <w:p w14:paraId="68A8C1A9" w14:textId="519C7AB3"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1EBFAAB8" w14:textId="48101392" w:rsidR="0097614B" w:rsidRPr="007D3E4D" w:rsidRDefault="00560E48"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b/>
          <w:bCs/>
          <w:color w:val="000000" w:themeColor="text1"/>
        </w:rPr>
        <w:t>Cumplimiento normativo:</w:t>
      </w:r>
      <w:r w:rsidRPr="007D3E4D">
        <w:rPr>
          <w:rFonts w:ascii="Arial" w:eastAsia="Arial" w:hAnsi="Arial" w:cs="Arial"/>
          <w:color w:val="000000" w:themeColor="text1"/>
        </w:rPr>
        <w:t xml:space="preserve"> </w:t>
      </w:r>
      <w:r w:rsidR="0097614B" w:rsidRPr="007D3E4D">
        <w:rPr>
          <w:rFonts w:ascii="Arial" w:eastAsia="Arial" w:hAnsi="Arial" w:cs="Arial"/>
          <w:color w:val="000000" w:themeColor="text1"/>
          <w:lang w:val="es-ES"/>
        </w:rPr>
        <w:t xml:space="preserve">LAS PARTES se comprometen a dar cumplimiento </w:t>
      </w:r>
      <w:r w:rsidRPr="007D3E4D">
        <w:rPr>
          <w:rFonts w:ascii="Arial" w:eastAsia="Arial" w:hAnsi="Arial" w:cs="Arial"/>
          <w:color w:val="000000" w:themeColor="text1"/>
          <w:lang w:val="es-ES"/>
        </w:rPr>
        <w:t xml:space="preserve">íntegro </w:t>
      </w:r>
      <w:r w:rsidR="0097614B" w:rsidRPr="007D3E4D">
        <w:rPr>
          <w:rFonts w:ascii="Arial" w:eastAsia="Arial" w:hAnsi="Arial" w:cs="Arial"/>
          <w:color w:val="000000" w:themeColor="text1"/>
          <w:lang w:val="es-ES"/>
        </w:rPr>
        <w:t xml:space="preserve">a lo </w:t>
      </w:r>
      <w:r w:rsidRPr="007D3E4D">
        <w:rPr>
          <w:rFonts w:ascii="Arial" w:eastAsia="Arial" w:hAnsi="Arial" w:cs="Arial"/>
          <w:color w:val="000000" w:themeColor="text1"/>
          <w:lang w:val="es-ES"/>
        </w:rPr>
        <w:t>previsto</w:t>
      </w:r>
      <w:r w:rsidR="0097614B" w:rsidRPr="007D3E4D">
        <w:rPr>
          <w:rFonts w:ascii="Arial" w:eastAsia="Arial" w:hAnsi="Arial" w:cs="Arial"/>
          <w:color w:val="000000" w:themeColor="text1"/>
          <w:lang w:val="es-ES"/>
        </w:rPr>
        <w:t xml:space="preserve"> en la Ley 1581 de 2012, sus decretos reglamentarios</w:t>
      </w:r>
      <w:r w:rsidRPr="007D3E4D">
        <w:rPr>
          <w:rFonts w:ascii="Arial" w:eastAsia="Arial" w:hAnsi="Arial" w:cs="Arial"/>
          <w:color w:val="000000" w:themeColor="text1"/>
          <w:lang w:val="es-ES"/>
        </w:rPr>
        <w:t xml:space="preserve">, </w:t>
      </w:r>
      <w:r w:rsidRPr="007D3E4D">
        <w:rPr>
          <w:rFonts w:ascii="Arial" w:eastAsia="Arial" w:hAnsi="Arial" w:cs="Arial"/>
          <w:color w:val="000000" w:themeColor="text1"/>
        </w:rPr>
        <w:t>la Ley 1266 de 2008, la jurisprudencia constitucional, y demás normas aplicables sobre protección de datos personales, en el tratamiento de cualquier información de esta naturaleza que sea compartida o generada en el marco de la presente carta</w:t>
      </w:r>
      <w:r w:rsidR="0097614B" w:rsidRPr="007D3E4D">
        <w:rPr>
          <w:rFonts w:ascii="Arial" w:eastAsia="Arial" w:hAnsi="Arial" w:cs="Arial"/>
          <w:color w:val="000000" w:themeColor="text1"/>
          <w:lang w:val="es-ES"/>
        </w:rPr>
        <w:t>.</w:t>
      </w:r>
    </w:p>
    <w:p w14:paraId="3A052218"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p>
    <w:p w14:paraId="79095A9B" w14:textId="77777777" w:rsidR="00560E48" w:rsidRPr="007D3E4D" w:rsidRDefault="00560E48" w:rsidP="007D3E4D">
      <w:pPr>
        <w:pStyle w:val="Sinespaciado"/>
        <w:jc w:val="both"/>
        <w:textAlignment w:val="baseline"/>
        <w:rPr>
          <w:rFonts w:ascii="Arial" w:eastAsia="Arial" w:hAnsi="Arial" w:cs="Arial"/>
          <w:color w:val="000000" w:themeColor="text1"/>
        </w:rPr>
      </w:pPr>
      <w:r w:rsidRPr="007D3E4D">
        <w:rPr>
          <w:rFonts w:ascii="Arial" w:eastAsia="Arial" w:hAnsi="Arial" w:cs="Arial"/>
          <w:b/>
          <w:bCs/>
          <w:color w:val="000000" w:themeColor="text1"/>
        </w:rPr>
        <w:t>Responsabilidad en el tratamiento:</w:t>
      </w:r>
      <w:r w:rsidRPr="007D3E4D">
        <w:rPr>
          <w:rFonts w:ascii="Arial" w:eastAsia="Arial" w:hAnsi="Arial" w:cs="Arial"/>
          <w:color w:val="000000" w:themeColor="text1"/>
        </w:rPr>
        <w:t xml:space="preserve"> cada PARTE será responsable del tratamiento de los datos personales recolectados directamente por ella y se obliga a obtener las autorizaciones correspondientes de los titulares, garantizando los principios de legalidad, finalidad, libertad, veracidad, seguridad y confidencialidad.</w:t>
      </w:r>
    </w:p>
    <w:p w14:paraId="542ED325" w14:textId="77777777" w:rsidR="00560E48" w:rsidRPr="007D3E4D" w:rsidRDefault="00560E48" w:rsidP="007D3E4D">
      <w:pPr>
        <w:pStyle w:val="Sinespaciado"/>
        <w:jc w:val="both"/>
        <w:textAlignment w:val="baseline"/>
        <w:rPr>
          <w:rFonts w:ascii="Arial" w:eastAsia="Arial" w:hAnsi="Arial" w:cs="Arial"/>
          <w:color w:val="000000" w:themeColor="text1"/>
        </w:rPr>
      </w:pPr>
    </w:p>
    <w:p w14:paraId="7D377D98" w14:textId="6534C0B1" w:rsidR="00C056F2" w:rsidRPr="007D3E4D" w:rsidRDefault="00560E48" w:rsidP="007D3E4D">
      <w:pPr>
        <w:pStyle w:val="Sinespaciado"/>
        <w:jc w:val="both"/>
        <w:textAlignment w:val="baseline"/>
        <w:rPr>
          <w:rFonts w:ascii="Arial" w:eastAsia="Arial" w:hAnsi="Arial" w:cs="Arial"/>
          <w:color w:val="000000" w:themeColor="text1"/>
        </w:rPr>
      </w:pPr>
      <w:r w:rsidRPr="007D3E4D">
        <w:rPr>
          <w:rFonts w:ascii="Arial" w:eastAsia="Arial" w:hAnsi="Arial" w:cs="Arial"/>
          <w:b/>
          <w:bCs/>
          <w:color w:val="000000" w:themeColor="text1"/>
        </w:rPr>
        <w:t>Restricción al uso de datos sensibles:</w:t>
      </w:r>
      <w:r w:rsidRPr="007D3E4D">
        <w:rPr>
          <w:rFonts w:ascii="Arial" w:eastAsia="Arial" w:hAnsi="Arial" w:cs="Arial"/>
          <w:color w:val="000000" w:themeColor="text1"/>
        </w:rPr>
        <w:t xml:space="preserve"> se prohíbe expresamente el uso de datos personales sensibles con fines distintos a los establecidos en la presente carta o sin el consentimiento informado, previo y específico de los titulares.</w:t>
      </w:r>
      <w:r w:rsidR="1BE354C9" w:rsidRPr="007D3E4D">
        <w:rPr>
          <w:rFonts w:ascii="Arial" w:eastAsia="Arial" w:hAnsi="Arial" w:cs="Arial"/>
          <w:color w:val="000000" w:themeColor="text1"/>
        </w:rPr>
        <w:t> </w:t>
      </w:r>
    </w:p>
    <w:p w14:paraId="4AE495C1" w14:textId="77777777" w:rsidR="00560E48" w:rsidRPr="007D3E4D" w:rsidRDefault="00560E48" w:rsidP="007D3E4D">
      <w:pPr>
        <w:pStyle w:val="Sinespaciado"/>
        <w:jc w:val="both"/>
        <w:textAlignment w:val="baseline"/>
        <w:rPr>
          <w:rFonts w:ascii="Arial" w:eastAsia="Arial" w:hAnsi="Arial" w:cs="Arial"/>
          <w:color w:val="000000" w:themeColor="text1"/>
        </w:rPr>
      </w:pPr>
    </w:p>
    <w:p w14:paraId="59C626F7" w14:textId="04267F02" w:rsidR="00C056F2" w:rsidRPr="007D3E4D" w:rsidRDefault="1BE354C9" w:rsidP="007D3E4D">
      <w:pPr>
        <w:pStyle w:val="Sinespaciado"/>
        <w:numPr>
          <w:ilvl w:val="0"/>
          <w:numId w:val="7"/>
        </w:numPr>
        <w:jc w:val="both"/>
        <w:textAlignment w:val="baseline"/>
        <w:rPr>
          <w:rFonts w:ascii="Arial" w:eastAsia="Arial" w:hAnsi="Arial" w:cs="Arial"/>
          <w:color w:val="000000" w:themeColor="text1"/>
        </w:rPr>
      </w:pPr>
      <w:r w:rsidRPr="007D3E4D">
        <w:rPr>
          <w:rFonts w:ascii="Arial" w:eastAsia="Arial" w:hAnsi="Arial" w:cs="Arial"/>
          <w:b/>
          <w:bCs/>
          <w:color w:val="000000" w:themeColor="text1"/>
          <w:lang w:val="es-ES"/>
        </w:rPr>
        <w:t>Veracidad de la información</w:t>
      </w:r>
      <w:r w:rsidRPr="007D3E4D">
        <w:rPr>
          <w:rFonts w:ascii="Arial" w:eastAsia="Arial" w:hAnsi="Arial" w:cs="Arial"/>
          <w:color w:val="000000" w:themeColor="text1"/>
        </w:rPr>
        <w:t> </w:t>
      </w:r>
    </w:p>
    <w:p w14:paraId="7B301398" w14:textId="77777777" w:rsidR="0097614B"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095AE171"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Las entidades firmantes manifiestan y garantizan que toda la información suministrada en el marco de la presente carta, así como la contenida en la propuesta técnica, administrativa, financiera y documental presentada a la Convocatoria Retos de Investigación en Salud 2025, es veraz, completa, actualizada, verificable y legalmente obtenida.</w:t>
      </w:r>
    </w:p>
    <w:p w14:paraId="2CAA55B9"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p>
    <w:p w14:paraId="606EE0D4"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Este compromiso de veracidad se extiende a todas las fases del proceso, incluyendo:</w:t>
      </w:r>
    </w:p>
    <w:p w14:paraId="40517480"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p>
    <w:p w14:paraId="4FD11887" w14:textId="77777777" w:rsidR="0097614B" w:rsidRPr="007D3E4D" w:rsidRDefault="0097614B" w:rsidP="007D3E4D">
      <w:pPr>
        <w:pStyle w:val="Sinespaciado"/>
        <w:numPr>
          <w:ilvl w:val="0"/>
          <w:numId w:val="35"/>
        </w:numPr>
        <w:jc w:val="both"/>
        <w:textAlignment w:val="baseline"/>
        <w:rPr>
          <w:rFonts w:ascii="Arial" w:eastAsia="Arial" w:hAnsi="Arial" w:cs="Arial"/>
          <w:color w:val="000000" w:themeColor="text1"/>
        </w:rPr>
      </w:pPr>
      <w:r w:rsidRPr="007D3E4D">
        <w:rPr>
          <w:rFonts w:ascii="Arial" w:eastAsia="Arial" w:hAnsi="Arial" w:cs="Arial"/>
          <w:color w:val="000000" w:themeColor="text1"/>
          <w:lang w:val="es-ES"/>
        </w:rPr>
        <w:t>La postulación a la convocatoria.</w:t>
      </w:r>
    </w:p>
    <w:p w14:paraId="5231764D" w14:textId="77777777" w:rsidR="0097614B" w:rsidRPr="007D3E4D" w:rsidRDefault="0097614B" w:rsidP="007D3E4D">
      <w:pPr>
        <w:pStyle w:val="Sinespaciado"/>
        <w:numPr>
          <w:ilvl w:val="0"/>
          <w:numId w:val="35"/>
        </w:numPr>
        <w:jc w:val="both"/>
        <w:textAlignment w:val="baseline"/>
        <w:rPr>
          <w:rFonts w:ascii="Arial" w:eastAsia="Arial" w:hAnsi="Arial" w:cs="Arial"/>
          <w:color w:val="000000" w:themeColor="text1"/>
        </w:rPr>
      </w:pPr>
      <w:r w:rsidRPr="007D3E4D">
        <w:rPr>
          <w:rFonts w:ascii="Arial" w:eastAsia="Arial" w:hAnsi="Arial" w:cs="Arial"/>
          <w:color w:val="000000" w:themeColor="text1"/>
          <w:lang w:val="es-ES"/>
        </w:rPr>
        <w:t>La etapa de evaluación.</w:t>
      </w:r>
    </w:p>
    <w:p w14:paraId="06F36C4A" w14:textId="77777777" w:rsidR="0097614B" w:rsidRPr="007D3E4D" w:rsidRDefault="0097614B" w:rsidP="007D3E4D">
      <w:pPr>
        <w:pStyle w:val="Sinespaciado"/>
        <w:numPr>
          <w:ilvl w:val="0"/>
          <w:numId w:val="35"/>
        </w:numPr>
        <w:jc w:val="both"/>
        <w:textAlignment w:val="baseline"/>
        <w:rPr>
          <w:rFonts w:ascii="Arial" w:eastAsia="Arial" w:hAnsi="Arial" w:cs="Arial"/>
          <w:color w:val="000000" w:themeColor="text1"/>
        </w:rPr>
      </w:pPr>
      <w:r w:rsidRPr="007D3E4D">
        <w:rPr>
          <w:rFonts w:ascii="Arial" w:eastAsia="Arial" w:hAnsi="Arial" w:cs="Arial"/>
          <w:color w:val="000000" w:themeColor="text1"/>
          <w:lang w:val="es-ES"/>
        </w:rPr>
        <w:t>La ejecución del proyecto, en caso de resultar seleccionado.</w:t>
      </w:r>
    </w:p>
    <w:p w14:paraId="63BB368E" w14:textId="77777777" w:rsidR="0097614B" w:rsidRPr="007D3E4D" w:rsidRDefault="0097614B" w:rsidP="007D3E4D">
      <w:pPr>
        <w:pStyle w:val="Sinespaciado"/>
        <w:numPr>
          <w:ilvl w:val="0"/>
          <w:numId w:val="35"/>
        </w:numPr>
        <w:jc w:val="both"/>
        <w:textAlignment w:val="baseline"/>
        <w:rPr>
          <w:rFonts w:ascii="Arial" w:eastAsia="Arial" w:hAnsi="Arial" w:cs="Arial"/>
          <w:color w:val="000000" w:themeColor="text1"/>
        </w:rPr>
      </w:pPr>
      <w:r w:rsidRPr="007D3E4D">
        <w:rPr>
          <w:rFonts w:ascii="Arial" w:eastAsia="Arial" w:hAnsi="Arial" w:cs="Arial"/>
          <w:color w:val="000000" w:themeColor="text1"/>
          <w:lang w:val="es-ES"/>
        </w:rPr>
        <w:t>La presentación de informes técnicos, financieros y de avance.</w:t>
      </w:r>
    </w:p>
    <w:p w14:paraId="18D08D23" w14:textId="77777777" w:rsidR="0097614B" w:rsidRPr="007D3E4D" w:rsidRDefault="0097614B" w:rsidP="007D3E4D">
      <w:pPr>
        <w:pStyle w:val="Sinespaciado"/>
        <w:numPr>
          <w:ilvl w:val="0"/>
          <w:numId w:val="35"/>
        </w:numPr>
        <w:jc w:val="both"/>
        <w:textAlignment w:val="baseline"/>
        <w:rPr>
          <w:rFonts w:ascii="Arial" w:eastAsia="Arial" w:hAnsi="Arial" w:cs="Arial"/>
          <w:color w:val="000000" w:themeColor="text1"/>
        </w:rPr>
      </w:pPr>
      <w:r w:rsidRPr="007D3E4D">
        <w:rPr>
          <w:rFonts w:ascii="Arial" w:eastAsia="Arial" w:hAnsi="Arial" w:cs="Arial"/>
          <w:color w:val="000000" w:themeColor="text1"/>
          <w:lang w:val="es-ES"/>
        </w:rPr>
        <w:t>El cierre y liquidación del contrato de recuperación contingente que eventualmente se suscriba.</w:t>
      </w:r>
    </w:p>
    <w:p w14:paraId="55DEEFCA" w14:textId="77777777" w:rsidR="00560E48" w:rsidRPr="007D3E4D" w:rsidRDefault="00560E48" w:rsidP="007D3E4D">
      <w:pPr>
        <w:pStyle w:val="Sinespaciado"/>
        <w:ind w:left="720"/>
        <w:jc w:val="both"/>
        <w:textAlignment w:val="baseline"/>
        <w:rPr>
          <w:rFonts w:ascii="Arial" w:eastAsia="Arial" w:hAnsi="Arial" w:cs="Arial"/>
          <w:color w:val="000000" w:themeColor="text1"/>
        </w:rPr>
      </w:pPr>
    </w:p>
    <w:p w14:paraId="0747AF20"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La presentación de información falsa, inexacta, incompleta, contradictoria o inverificable, así como la omisión dolosa de hechos relevantes, podrá dar lugar a:</w:t>
      </w:r>
    </w:p>
    <w:p w14:paraId="7EB8F929"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p>
    <w:p w14:paraId="788604C9" w14:textId="6E42A004" w:rsidR="0097614B" w:rsidRPr="007D3E4D" w:rsidRDefault="0097614B" w:rsidP="007D3E4D">
      <w:pPr>
        <w:pStyle w:val="Sinespaciado"/>
        <w:numPr>
          <w:ilvl w:val="0"/>
          <w:numId w:val="36"/>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El rechazo de la propuesta</w:t>
      </w:r>
      <w:r w:rsidR="001F6069" w:rsidRPr="007D3E4D">
        <w:rPr>
          <w:rFonts w:ascii="Arial" w:eastAsia="Arial" w:hAnsi="Arial" w:cs="Arial"/>
          <w:color w:val="000000" w:themeColor="text1"/>
          <w:lang w:val="es-ES"/>
        </w:rPr>
        <w:t xml:space="preserve">, </w:t>
      </w:r>
      <w:r w:rsidR="001F6069" w:rsidRPr="007D3E4D">
        <w:rPr>
          <w:rFonts w:ascii="Arial" w:eastAsia="Arial" w:hAnsi="Arial" w:cs="Arial"/>
          <w:color w:val="000000" w:themeColor="text1"/>
        </w:rPr>
        <w:t>sin perjuicio de otras sanciones.</w:t>
      </w:r>
    </w:p>
    <w:p w14:paraId="35291397" w14:textId="77777777" w:rsidR="0097614B" w:rsidRPr="007D3E4D" w:rsidRDefault="0097614B" w:rsidP="007D3E4D">
      <w:pPr>
        <w:pStyle w:val="Sinespaciado"/>
        <w:numPr>
          <w:ilvl w:val="0"/>
          <w:numId w:val="36"/>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lastRenderedPageBreak/>
        <w:t>La terminación anticipada del contrato, si este ha sido suscrito.</w:t>
      </w:r>
    </w:p>
    <w:p w14:paraId="2C07A0F9" w14:textId="2CFEBF15" w:rsidR="0097614B" w:rsidRPr="007D3E4D" w:rsidRDefault="001F6069" w:rsidP="007D3E4D">
      <w:pPr>
        <w:pStyle w:val="Sinespaciado"/>
        <w:numPr>
          <w:ilvl w:val="0"/>
          <w:numId w:val="36"/>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La solicitud de reintegro de recursos públicos ejecutados parcial o totalmente</w:t>
      </w:r>
      <w:r w:rsidR="0097614B" w:rsidRPr="007D3E4D">
        <w:rPr>
          <w:rFonts w:ascii="Arial" w:eastAsia="Arial" w:hAnsi="Arial" w:cs="Arial"/>
          <w:color w:val="000000" w:themeColor="text1"/>
          <w:lang w:val="es-ES"/>
        </w:rPr>
        <w:t>.</w:t>
      </w:r>
    </w:p>
    <w:p w14:paraId="6879E5ED" w14:textId="063A33FF" w:rsidR="00C056F2" w:rsidRPr="007D3E4D" w:rsidRDefault="001F6069" w:rsidP="007D3E4D">
      <w:pPr>
        <w:pStyle w:val="Sinespaciado"/>
        <w:numPr>
          <w:ilvl w:val="0"/>
          <w:numId w:val="36"/>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rPr>
        <w:t>La imposición de sanciones administrativas y/o la iniciación de acciones legales por parte de las entidades distritales competentes</w:t>
      </w:r>
      <w:r w:rsidR="0097614B" w:rsidRPr="007D3E4D">
        <w:rPr>
          <w:rFonts w:ascii="Arial" w:eastAsia="Arial" w:hAnsi="Arial" w:cs="Arial"/>
          <w:color w:val="000000" w:themeColor="text1"/>
          <w:lang w:val="es-ES"/>
        </w:rPr>
        <w:t>.</w:t>
      </w:r>
    </w:p>
    <w:p w14:paraId="69F1E319" w14:textId="77777777" w:rsidR="00A9519F" w:rsidRPr="007D3E4D" w:rsidRDefault="00A9519F" w:rsidP="007D3E4D">
      <w:pPr>
        <w:pStyle w:val="Sinespaciado"/>
        <w:jc w:val="both"/>
        <w:textAlignment w:val="baseline"/>
        <w:rPr>
          <w:rFonts w:ascii="Arial" w:eastAsia="Arial" w:hAnsi="Arial" w:cs="Arial"/>
          <w:color w:val="000000" w:themeColor="text1"/>
        </w:rPr>
      </w:pPr>
    </w:p>
    <w:p w14:paraId="5AB77256" w14:textId="57B58666" w:rsidR="00C056F2" w:rsidRPr="007D3E4D" w:rsidRDefault="1BE354C9" w:rsidP="007D3E4D">
      <w:pPr>
        <w:pStyle w:val="Sinespaciado"/>
        <w:numPr>
          <w:ilvl w:val="0"/>
          <w:numId w:val="6"/>
        </w:numPr>
        <w:jc w:val="both"/>
        <w:textAlignment w:val="baseline"/>
        <w:rPr>
          <w:rFonts w:ascii="Arial" w:eastAsia="Arial" w:hAnsi="Arial" w:cs="Arial"/>
          <w:color w:val="000000" w:themeColor="text1"/>
        </w:rPr>
      </w:pPr>
      <w:r w:rsidRPr="007D3E4D">
        <w:rPr>
          <w:rFonts w:ascii="Arial" w:eastAsia="Arial" w:hAnsi="Arial" w:cs="Arial"/>
          <w:b/>
          <w:bCs/>
          <w:color w:val="000000" w:themeColor="text1"/>
          <w:lang w:val="es-ES"/>
        </w:rPr>
        <w:t>Responsabilidad individual y solidaria</w:t>
      </w:r>
      <w:r w:rsidRPr="007D3E4D">
        <w:rPr>
          <w:rFonts w:ascii="Arial" w:eastAsia="Arial" w:hAnsi="Arial" w:cs="Arial"/>
          <w:color w:val="000000" w:themeColor="text1"/>
        </w:rPr>
        <w:t> </w:t>
      </w:r>
    </w:p>
    <w:p w14:paraId="308E5469" w14:textId="77777777" w:rsidR="00156CE7"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4739A192" w14:textId="41FE92D7" w:rsidR="0097614B" w:rsidRPr="007D3E4D" w:rsidRDefault="001F6069"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rPr>
        <w:t>Cada una de las entidades que conforman la alianza será responsable de sus actuaciones, compromisos y aportes, tanto durante la formulación como en el desarrollo del proyecto, en caso de ser seleccionado</w:t>
      </w:r>
      <w:r w:rsidR="0097614B" w:rsidRPr="007D3E4D">
        <w:rPr>
          <w:rFonts w:ascii="Arial" w:eastAsia="Arial" w:hAnsi="Arial" w:cs="Arial"/>
          <w:color w:val="000000" w:themeColor="text1"/>
          <w:lang w:val="es-ES"/>
        </w:rPr>
        <w:t>.</w:t>
      </w:r>
    </w:p>
    <w:p w14:paraId="08F82AFE"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p>
    <w:p w14:paraId="19BEC57E" w14:textId="0C4DE19B" w:rsidR="001F6069" w:rsidRPr="007D3E4D" w:rsidRDefault="001F6069"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rPr>
        <w:t>Cuando se generen obligaciones conjuntas, tales como entrega de productos, cumplimiento de cronogramas, uso de recursos o aplicación de metodologías, LAS PARTES asumirán dicha responsabilidad de forma solidaria, en el marco del principio de corresponsabilidad técnica y operativa.</w:t>
      </w:r>
    </w:p>
    <w:p w14:paraId="3B564E66" w14:textId="5B6B32A6"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73F29AD7" w14:textId="03D4E180" w:rsidR="00C056F2" w:rsidRPr="007D3E4D" w:rsidRDefault="1BE354C9" w:rsidP="007D3E4D">
      <w:pPr>
        <w:pStyle w:val="Sinespaciado"/>
        <w:numPr>
          <w:ilvl w:val="0"/>
          <w:numId w:val="5"/>
        </w:numPr>
        <w:jc w:val="both"/>
        <w:textAlignment w:val="baseline"/>
        <w:rPr>
          <w:rFonts w:ascii="Arial" w:eastAsia="Arial" w:hAnsi="Arial" w:cs="Arial"/>
          <w:color w:val="000000" w:themeColor="text1"/>
        </w:rPr>
      </w:pPr>
      <w:r w:rsidRPr="007D3E4D">
        <w:rPr>
          <w:rFonts w:ascii="Arial" w:eastAsia="Arial" w:hAnsi="Arial" w:cs="Arial"/>
          <w:b/>
          <w:bCs/>
          <w:color w:val="000000" w:themeColor="text1"/>
          <w:lang w:val="es-ES"/>
        </w:rPr>
        <w:t>Cláusula de indemnidad</w:t>
      </w:r>
      <w:r w:rsidRPr="007D3E4D">
        <w:rPr>
          <w:rFonts w:ascii="Arial" w:eastAsia="Arial" w:hAnsi="Arial" w:cs="Arial"/>
          <w:color w:val="000000" w:themeColor="text1"/>
        </w:rPr>
        <w:t> </w:t>
      </w:r>
    </w:p>
    <w:p w14:paraId="5902B625" w14:textId="71902C85"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4CAFFB4A" w14:textId="4264335B" w:rsidR="0097614B" w:rsidRPr="007D3E4D" w:rsidRDefault="0097614B"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LAS PARTES se obligan a mantener indemne</w:t>
      </w:r>
      <w:r w:rsidR="001F6069" w:rsidRPr="007D3E4D">
        <w:rPr>
          <w:rFonts w:ascii="Arial" w:eastAsia="Arial" w:hAnsi="Arial" w:cs="Arial"/>
          <w:color w:val="000000" w:themeColor="text1"/>
          <w:lang w:val="es-ES"/>
        </w:rPr>
        <w:t>s</w:t>
      </w:r>
      <w:r w:rsidRPr="007D3E4D">
        <w:rPr>
          <w:rFonts w:ascii="Arial" w:eastAsia="Arial" w:hAnsi="Arial" w:cs="Arial"/>
          <w:color w:val="000000" w:themeColor="text1"/>
          <w:lang w:val="es-ES"/>
        </w:rPr>
        <w:t xml:space="preserve"> a la </w:t>
      </w:r>
      <w:r w:rsidR="001F6069" w:rsidRPr="007D3E4D">
        <w:rPr>
          <w:rFonts w:ascii="Arial" w:eastAsia="Arial" w:hAnsi="Arial" w:cs="Arial"/>
          <w:color w:val="000000" w:themeColor="text1"/>
          <w:lang w:val="es-ES"/>
        </w:rPr>
        <w:t xml:space="preserve">Secretaría Distrital de Salud y la </w:t>
      </w:r>
      <w:r w:rsidRPr="007D3E4D">
        <w:rPr>
          <w:rFonts w:ascii="Arial" w:eastAsia="Arial" w:hAnsi="Arial" w:cs="Arial"/>
          <w:color w:val="000000" w:themeColor="text1"/>
          <w:lang w:val="es-ES"/>
        </w:rPr>
        <w:t>Agencia Distrital para la Educación Superior, la Ciencia y la Tecnología – Atenea, frente a cualquier</w:t>
      </w:r>
      <w:r w:rsidR="0071176A" w:rsidRPr="007D3E4D">
        <w:rPr>
          <w:rFonts w:ascii="Arial" w:eastAsia="Arial" w:hAnsi="Arial" w:cs="Arial"/>
          <w:color w:val="000000" w:themeColor="text1"/>
          <w:lang w:val="es-ES"/>
        </w:rPr>
        <w:t>:</w:t>
      </w:r>
    </w:p>
    <w:p w14:paraId="519707F9" w14:textId="77777777" w:rsidR="0071176A" w:rsidRPr="007D3E4D" w:rsidRDefault="0071176A" w:rsidP="007D3E4D">
      <w:pPr>
        <w:pStyle w:val="Sinespaciado"/>
        <w:jc w:val="both"/>
        <w:textAlignment w:val="baseline"/>
        <w:rPr>
          <w:rFonts w:ascii="Arial" w:eastAsia="Arial" w:hAnsi="Arial" w:cs="Arial"/>
          <w:color w:val="000000" w:themeColor="text1"/>
          <w:lang w:val="es-ES"/>
        </w:rPr>
      </w:pPr>
    </w:p>
    <w:p w14:paraId="6F2CA613" w14:textId="357040CD" w:rsidR="0071176A" w:rsidRPr="007D3E4D" w:rsidRDefault="0071176A" w:rsidP="007D3E4D">
      <w:pPr>
        <w:pStyle w:val="Sinespaciado"/>
        <w:numPr>
          <w:ilvl w:val="0"/>
          <w:numId w:val="39"/>
        </w:numPr>
        <w:jc w:val="both"/>
        <w:textAlignment w:val="baseline"/>
        <w:rPr>
          <w:rFonts w:ascii="Arial" w:eastAsia="Arial" w:hAnsi="Arial" w:cs="Arial"/>
          <w:color w:val="000000" w:themeColor="text1"/>
        </w:rPr>
      </w:pPr>
      <w:r w:rsidRPr="007D3E4D">
        <w:rPr>
          <w:rFonts w:ascii="Arial" w:eastAsia="Arial" w:hAnsi="Arial" w:cs="Arial"/>
          <w:color w:val="000000" w:themeColor="text1"/>
        </w:rPr>
        <w:t>Reclamación administrativa, judicial o extrajudicial.</w:t>
      </w:r>
    </w:p>
    <w:p w14:paraId="41AC5603" w14:textId="78419404" w:rsidR="0071176A" w:rsidRPr="007D3E4D" w:rsidRDefault="0071176A" w:rsidP="007D3E4D">
      <w:pPr>
        <w:pStyle w:val="Sinespaciado"/>
        <w:numPr>
          <w:ilvl w:val="0"/>
          <w:numId w:val="39"/>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rPr>
        <w:t>Demanda de tercero</w:t>
      </w:r>
    </w:p>
    <w:p w14:paraId="43E4F3F6"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p>
    <w:p w14:paraId="16482E43" w14:textId="19CEE299" w:rsidR="0097614B" w:rsidRPr="007D3E4D" w:rsidRDefault="0071176A"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Acción legal derivada de:</w:t>
      </w:r>
    </w:p>
    <w:p w14:paraId="7FD0814B"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p>
    <w:p w14:paraId="66E6804E" w14:textId="77777777" w:rsidR="0097614B" w:rsidRPr="007D3E4D" w:rsidRDefault="0097614B" w:rsidP="007D3E4D">
      <w:pPr>
        <w:pStyle w:val="Sinespaciado"/>
        <w:numPr>
          <w:ilvl w:val="0"/>
          <w:numId w:val="37"/>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Infracciones a derechos de autor, propiedad industrial u otros derechos de propiedad intelectual de terceros.</w:t>
      </w:r>
    </w:p>
    <w:p w14:paraId="35AC370F" w14:textId="77777777" w:rsidR="0097614B" w:rsidRPr="007D3E4D" w:rsidRDefault="0097614B" w:rsidP="007D3E4D">
      <w:pPr>
        <w:pStyle w:val="Sinespaciado"/>
        <w:numPr>
          <w:ilvl w:val="0"/>
          <w:numId w:val="37"/>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Uso indebido o no autorizado de datos personales o información confidencial.</w:t>
      </w:r>
    </w:p>
    <w:p w14:paraId="3D519F03" w14:textId="77777777" w:rsidR="0097614B" w:rsidRPr="007D3E4D" w:rsidRDefault="0097614B" w:rsidP="007D3E4D">
      <w:pPr>
        <w:pStyle w:val="Sinespaciado"/>
        <w:numPr>
          <w:ilvl w:val="0"/>
          <w:numId w:val="37"/>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Incumplimiento de obligaciones legales o contractuales que les sean atribuibles.</w:t>
      </w:r>
    </w:p>
    <w:p w14:paraId="077CD979" w14:textId="6E7812DF" w:rsidR="0097614B" w:rsidRPr="007D3E4D" w:rsidRDefault="0097614B" w:rsidP="007D3E4D">
      <w:pPr>
        <w:pStyle w:val="Sinespaciado"/>
        <w:numPr>
          <w:ilvl w:val="0"/>
          <w:numId w:val="37"/>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Daños o perjuicios ocasionados a terceros en desarrollo de las actividades del proyecto.</w:t>
      </w:r>
    </w:p>
    <w:p w14:paraId="71FF4109"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p>
    <w:p w14:paraId="2834412F" w14:textId="178FD2D3" w:rsidR="00C056F2" w:rsidRDefault="0071176A"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rPr>
        <w:t>Esta obligación de mantener indemne se mantendrá vigente, incluso, después de finalizado el proyecto por todo el tiempo en que puedan derivarse consecuencias jurídicas, contractuales o patrimoniales de las actuaciones realizadas</w:t>
      </w:r>
      <w:r w:rsidR="0097614B" w:rsidRPr="007D3E4D">
        <w:rPr>
          <w:rFonts w:ascii="Arial" w:eastAsia="Arial" w:hAnsi="Arial" w:cs="Arial"/>
          <w:color w:val="000000" w:themeColor="text1"/>
          <w:lang w:val="es-ES"/>
        </w:rPr>
        <w:t>.</w:t>
      </w:r>
    </w:p>
    <w:p w14:paraId="03979AA2" w14:textId="6A13F23F" w:rsidR="00C27271" w:rsidRDefault="00C27271" w:rsidP="007D3E4D">
      <w:pPr>
        <w:pStyle w:val="Sinespaciado"/>
        <w:jc w:val="both"/>
        <w:textAlignment w:val="baseline"/>
        <w:rPr>
          <w:rFonts w:ascii="Arial" w:eastAsia="Arial" w:hAnsi="Arial" w:cs="Arial"/>
          <w:color w:val="000000" w:themeColor="text1"/>
          <w:lang w:val="es-ES"/>
        </w:rPr>
      </w:pPr>
    </w:p>
    <w:p w14:paraId="72A998AF" w14:textId="3F6DFB54" w:rsidR="005C1FE3" w:rsidRPr="001259B9" w:rsidRDefault="1BE354C9" w:rsidP="006F4477">
      <w:pPr>
        <w:pStyle w:val="Sinespaciado"/>
        <w:numPr>
          <w:ilvl w:val="0"/>
          <w:numId w:val="4"/>
        </w:numPr>
        <w:jc w:val="both"/>
        <w:textAlignment w:val="baseline"/>
        <w:rPr>
          <w:rFonts w:ascii="Arial" w:eastAsia="Arial" w:hAnsi="Arial" w:cs="Arial"/>
          <w:color w:val="000000" w:themeColor="text1"/>
        </w:rPr>
      </w:pPr>
      <w:r w:rsidRPr="001259B9">
        <w:rPr>
          <w:rFonts w:ascii="Arial" w:eastAsia="Arial" w:hAnsi="Arial" w:cs="Arial"/>
          <w:b/>
          <w:bCs/>
          <w:color w:val="000000" w:themeColor="text1"/>
          <w:lang w:val="es-ES"/>
        </w:rPr>
        <w:t>Vigencia y terminación de la presente carta de intención</w:t>
      </w:r>
    </w:p>
    <w:p w14:paraId="409DFDC5" w14:textId="7C6CBD5D" w:rsidR="00C056F2" w:rsidRPr="007D3E4D" w:rsidRDefault="1BE354C9" w:rsidP="007D3E4D">
      <w:pPr>
        <w:pStyle w:val="Sinespaciado"/>
        <w:ind w:left="720"/>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36B047EF" w14:textId="797483F8" w:rsidR="0097614B" w:rsidRPr="007D3E4D" w:rsidRDefault="0097614B"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La presente carta de intención entrará en vigor a partir de la fecha de su suscripción por LAS PARTES y tendrá efectos durante la etapa de formulación, postulación y evaluación</w:t>
      </w:r>
      <w:r w:rsidR="005C1FE3" w:rsidRPr="007D3E4D">
        <w:rPr>
          <w:rFonts w:ascii="Arial" w:eastAsia="Arial" w:hAnsi="Arial" w:cs="Arial"/>
          <w:color w:val="000000" w:themeColor="text1"/>
          <w:lang w:val="es-ES"/>
        </w:rPr>
        <w:t xml:space="preserve">, </w:t>
      </w:r>
      <w:r w:rsidR="005C1FE3" w:rsidRPr="007D3E4D">
        <w:rPr>
          <w:rFonts w:ascii="Arial" w:eastAsia="Arial" w:hAnsi="Arial" w:cs="Arial"/>
          <w:color w:val="000000" w:themeColor="text1"/>
          <w:lang w:val="es-ES"/>
        </w:rPr>
        <w:lastRenderedPageBreak/>
        <w:t>ejecución y cierre</w:t>
      </w:r>
      <w:r w:rsidRPr="007D3E4D">
        <w:rPr>
          <w:rFonts w:ascii="Arial" w:eastAsia="Arial" w:hAnsi="Arial" w:cs="Arial"/>
          <w:color w:val="000000" w:themeColor="text1"/>
          <w:lang w:val="es-ES"/>
        </w:rPr>
        <w:t xml:space="preserve"> de la propuesta presentada a la Convocatoria Retos de Investigación en Salud 2025</w:t>
      </w:r>
      <w:r w:rsidR="005C1FE3" w:rsidRPr="007D3E4D">
        <w:rPr>
          <w:rFonts w:ascii="Arial" w:eastAsia="Arial" w:hAnsi="Arial" w:cs="Arial"/>
          <w:color w:val="000000" w:themeColor="text1"/>
          <w:lang w:val="es-ES"/>
        </w:rPr>
        <w:t xml:space="preserve">, </w:t>
      </w:r>
      <w:r w:rsidR="005C1FE3" w:rsidRPr="007D3E4D">
        <w:rPr>
          <w:rFonts w:ascii="Arial" w:eastAsia="Arial" w:hAnsi="Arial" w:cs="Arial"/>
          <w:color w:val="000000" w:themeColor="text1"/>
        </w:rPr>
        <w:t>en caso de que la propuesta resulte seleccionada.</w:t>
      </w:r>
    </w:p>
    <w:p w14:paraId="23C45D50"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p>
    <w:p w14:paraId="3F3C9676"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En caso de que la propuesta no resulte seleccionada, la presente carta perderá vigencia automáticamente, sin que ello genere obligación económica alguna entre LAS PARTES.</w:t>
      </w:r>
    </w:p>
    <w:p w14:paraId="126502E3"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p>
    <w:p w14:paraId="482C8605"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Si la propuesta resulta seleccionada y financiada, la presente carta servirá como antecedente de la alianza conformada, y las obligaciones específicas de ejecución se regirán por el contrato de recuperación contingente que se suscriba con la Agencia Atenea y por los acuerdos internos que formalicen LAS PARTES.</w:t>
      </w:r>
    </w:p>
    <w:p w14:paraId="6F1E5990"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p>
    <w:p w14:paraId="6DAAAB26" w14:textId="7A5ECACA" w:rsidR="00C056F2" w:rsidRPr="007D3E4D" w:rsidRDefault="0097614B"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lang w:val="es-ES"/>
        </w:rPr>
        <w:t>La terminación de la presente carta no exonera a LAS PARTES del cumplimiento de las obligaciones de confidencialidad, veracidad de la información y demás compromisos que, por su naturaleza, deban mantenerse vigentes.</w:t>
      </w:r>
    </w:p>
    <w:p w14:paraId="2F6BF760" w14:textId="77777777" w:rsidR="007F093F" w:rsidRPr="007D3E4D" w:rsidRDefault="007F093F" w:rsidP="007D3E4D">
      <w:pPr>
        <w:pStyle w:val="Sinespaciado"/>
        <w:jc w:val="both"/>
        <w:textAlignment w:val="baseline"/>
        <w:rPr>
          <w:rFonts w:ascii="Arial" w:eastAsia="Arial" w:hAnsi="Arial" w:cs="Arial"/>
          <w:color w:val="000000" w:themeColor="text1"/>
        </w:rPr>
      </w:pPr>
    </w:p>
    <w:p w14:paraId="66E58EAF" w14:textId="33829F51" w:rsidR="00C056F2" w:rsidRPr="007D3E4D" w:rsidRDefault="1BE354C9" w:rsidP="007D3E4D">
      <w:pPr>
        <w:pStyle w:val="Sinespaciado"/>
        <w:numPr>
          <w:ilvl w:val="0"/>
          <w:numId w:val="3"/>
        </w:numPr>
        <w:jc w:val="both"/>
        <w:textAlignment w:val="baseline"/>
        <w:rPr>
          <w:rFonts w:ascii="Arial" w:eastAsia="Arial" w:hAnsi="Arial" w:cs="Arial"/>
          <w:color w:val="000000" w:themeColor="text1"/>
        </w:rPr>
      </w:pPr>
      <w:r w:rsidRPr="007D3E4D">
        <w:rPr>
          <w:rFonts w:ascii="Arial" w:eastAsia="Arial" w:hAnsi="Arial" w:cs="Arial"/>
          <w:b/>
          <w:bCs/>
          <w:color w:val="000000" w:themeColor="text1"/>
          <w:lang w:val="es-ES"/>
        </w:rPr>
        <w:t xml:space="preserve">Declaraciones </w:t>
      </w:r>
      <w:r w:rsidR="00646508" w:rsidRPr="007D3E4D">
        <w:rPr>
          <w:rFonts w:ascii="Arial" w:eastAsia="Arial" w:hAnsi="Arial" w:cs="Arial"/>
          <w:b/>
          <w:bCs/>
          <w:color w:val="000000" w:themeColor="text1"/>
          <w:lang w:val="es-ES"/>
        </w:rPr>
        <w:t>f</w:t>
      </w:r>
      <w:r w:rsidRPr="007D3E4D">
        <w:rPr>
          <w:rFonts w:ascii="Arial" w:eastAsia="Arial" w:hAnsi="Arial" w:cs="Arial"/>
          <w:b/>
          <w:bCs/>
          <w:color w:val="000000" w:themeColor="text1"/>
          <w:lang w:val="es-ES"/>
        </w:rPr>
        <w:t>inales</w:t>
      </w:r>
      <w:r w:rsidRPr="007D3E4D">
        <w:rPr>
          <w:rFonts w:ascii="Arial" w:eastAsia="Arial" w:hAnsi="Arial" w:cs="Arial"/>
          <w:color w:val="000000" w:themeColor="text1"/>
        </w:rPr>
        <w:t> </w:t>
      </w:r>
    </w:p>
    <w:p w14:paraId="579B6631" w14:textId="3E67BC1A" w:rsidR="00C056F2" w:rsidRPr="007D3E4D" w:rsidRDefault="1BE354C9"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 </w:t>
      </w:r>
    </w:p>
    <w:p w14:paraId="1C4272BA" w14:textId="77777777" w:rsidR="007607A0" w:rsidRPr="007D3E4D" w:rsidRDefault="007607A0" w:rsidP="007D3E4D">
      <w:pPr>
        <w:pStyle w:val="Sinespaciado"/>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Los firmantes de la presente carta declaran bajo la gravedad de juramento que:</w:t>
      </w:r>
    </w:p>
    <w:p w14:paraId="2155DED2" w14:textId="77777777" w:rsidR="007607A0" w:rsidRPr="007D3E4D" w:rsidRDefault="007607A0" w:rsidP="007D3E4D">
      <w:pPr>
        <w:pStyle w:val="Sinespaciado"/>
        <w:jc w:val="both"/>
        <w:textAlignment w:val="baseline"/>
        <w:rPr>
          <w:rFonts w:ascii="Arial" w:eastAsia="Arial" w:hAnsi="Arial" w:cs="Arial"/>
          <w:color w:val="000000" w:themeColor="text1"/>
          <w:lang w:val="es-ES"/>
        </w:rPr>
      </w:pPr>
    </w:p>
    <w:p w14:paraId="1166FB4F" w14:textId="77777777" w:rsidR="00D050C0" w:rsidRPr="007D3E4D" w:rsidRDefault="007607A0" w:rsidP="007D3E4D">
      <w:pPr>
        <w:pStyle w:val="Sinespaciado"/>
        <w:numPr>
          <w:ilvl w:val="0"/>
          <w:numId w:val="38"/>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 xml:space="preserve">Cuentan con la representación legal o facultades suficientes para suscribir la presente carta y para comprometer a las entidades que representan en la formulación y presentación de la propuesta </w:t>
      </w:r>
      <w:r w:rsidRPr="007D3E4D">
        <w:rPr>
          <w:rFonts w:ascii="Arial" w:eastAsia="Arial" w:hAnsi="Arial" w:cs="Arial"/>
          <w:color w:val="2E74B5" w:themeColor="accent1" w:themeShade="BF"/>
          <w:lang w:val="es-ES"/>
        </w:rPr>
        <w:t>“[Nombre de la propuesta]”</w:t>
      </w:r>
      <w:r w:rsidRPr="007D3E4D">
        <w:rPr>
          <w:rFonts w:ascii="Arial" w:eastAsia="Arial" w:hAnsi="Arial" w:cs="Arial"/>
          <w:color w:val="000000" w:themeColor="text1"/>
          <w:lang w:val="es-ES"/>
        </w:rPr>
        <w:t xml:space="preserve"> en el marco de la Convocatoria Retos de Investigación en Salud 2025.</w:t>
      </w:r>
    </w:p>
    <w:p w14:paraId="0D56609B" w14:textId="77777777" w:rsidR="00D050C0" w:rsidRPr="007D3E4D" w:rsidRDefault="00D050C0" w:rsidP="007D3E4D">
      <w:pPr>
        <w:pStyle w:val="Sinespaciado"/>
        <w:numPr>
          <w:ilvl w:val="0"/>
          <w:numId w:val="38"/>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 xml:space="preserve">Este documento, la propuesta </w:t>
      </w:r>
      <w:r w:rsidRPr="007D3E4D">
        <w:rPr>
          <w:rFonts w:ascii="Arial" w:eastAsia="Arial" w:hAnsi="Arial" w:cs="Arial"/>
          <w:color w:val="2E74B5" w:themeColor="accent1" w:themeShade="BF"/>
          <w:lang w:val="es-ES"/>
        </w:rPr>
        <w:t>“[Nombre de la propuesta]”</w:t>
      </w:r>
      <w:r w:rsidRPr="007D3E4D">
        <w:rPr>
          <w:rFonts w:ascii="Arial" w:eastAsia="Arial" w:hAnsi="Arial" w:cs="Arial"/>
          <w:color w:val="000000" w:themeColor="text1"/>
          <w:lang w:val="es-ES"/>
        </w:rPr>
        <w:t xml:space="preserve"> y el contrato que llegue a celebrarse, en caso de apoyo económico, compromete totalmente a las instituciones y organizaciones a las que representamos.</w:t>
      </w:r>
    </w:p>
    <w:p w14:paraId="18255984" w14:textId="1AF316A8" w:rsidR="00D050C0" w:rsidRPr="007D3E4D" w:rsidRDefault="00D050C0" w:rsidP="007D3E4D">
      <w:pPr>
        <w:pStyle w:val="Sinespaciado"/>
        <w:numPr>
          <w:ilvl w:val="0"/>
          <w:numId w:val="38"/>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 xml:space="preserve">El contenido de esta carta de aval tendrá efectos y deberá ser parte integral del documento que suscriban las </w:t>
      </w:r>
      <w:r w:rsidR="00606C5E" w:rsidRPr="007D3E4D">
        <w:rPr>
          <w:rFonts w:ascii="Arial" w:eastAsia="Arial" w:hAnsi="Arial" w:cs="Arial"/>
          <w:color w:val="000000" w:themeColor="text1"/>
          <w:lang w:val="es-ES"/>
        </w:rPr>
        <w:t>PARTES</w:t>
      </w:r>
      <w:r w:rsidRPr="007D3E4D">
        <w:rPr>
          <w:rFonts w:ascii="Arial" w:eastAsia="Arial" w:hAnsi="Arial" w:cs="Arial"/>
          <w:color w:val="000000" w:themeColor="text1"/>
          <w:lang w:val="es-ES"/>
        </w:rPr>
        <w:t xml:space="preserve"> al conformar la alianza estratégica y serán de obligatorio cumplimiento para ellas durante todo el proceso de ejecución y cierre del proyecto.</w:t>
      </w:r>
    </w:p>
    <w:p w14:paraId="24598B84" w14:textId="1BA1C551" w:rsidR="00D050C0" w:rsidRPr="007D3E4D" w:rsidRDefault="00606C5E" w:rsidP="007D3E4D">
      <w:pPr>
        <w:pStyle w:val="Sinespaciado"/>
        <w:numPr>
          <w:ilvl w:val="0"/>
          <w:numId w:val="38"/>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Toda la información presentada en la propuesta, la aquí consignada y la contenida en los documentos anexos es veraz.</w:t>
      </w:r>
    </w:p>
    <w:p w14:paraId="765E8F59" w14:textId="77777777" w:rsidR="007607A0" w:rsidRPr="007D3E4D" w:rsidRDefault="007607A0" w:rsidP="007D3E4D">
      <w:pPr>
        <w:pStyle w:val="Sinespaciado"/>
        <w:numPr>
          <w:ilvl w:val="0"/>
          <w:numId w:val="38"/>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No se encuentran incursos en causales de inhabilidad, incompatibilidad o conflicto de interés que les impidan participar en la Convocatoria, conforme a la normativa vigente.</w:t>
      </w:r>
    </w:p>
    <w:p w14:paraId="60901B5E" w14:textId="6D47C08B" w:rsidR="007607A0" w:rsidRPr="007D3E4D" w:rsidRDefault="007607A0" w:rsidP="007D3E4D">
      <w:pPr>
        <w:pStyle w:val="Sinespaciado"/>
        <w:numPr>
          <w:ilvl w:val="0"/>
          <w:numId w:val="38"/>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Se encuentran al día en sus obligaciones legales y contractuales frente a la</w:t>
      </w:r>
      <w:r w:rsidR="00606C5E" w:rsidRPr="007D3E4D">
        <w:rPr>
          <w:rFonts w:ascii="Arial" w:eastAsia="Arial" w:hAnsi="Arial" w:cs="Arial"/>
          <w:color w:val="000000" w:themeColor="text1"/>
          <w:lang w:val="es-ES"/>
        </w:rPr>
        <w:t xml:space="preserve"> Secretaría Distrital de Salud y la</w:t>
      </w:r>
      <w:r w:rsidRPr="007D3E4D">
        <w:rPr>
          <w:rFonts w:ascii="Arial" w:eastAsia="Arial" w:hAnsi="Arial" w:cs="Arial"/>
          <w:color w:val="000000" w:themeColor="text1"/>
          <w:lang w:val="es-ES"/>
        </w:rPr>
        <w:t xml:space="preserve"> Agencia Atenea.</w:t>
      </w:r>
    </w:p>
    <w:p w14:paraId="035FE072" w14:textId="77777777" w:rsidR="007607A0" w:rsidRPr="007D3E4D" w:rsidRDefault="007607A0" w:rsidP="007D3E4D">
      <w:pPr>
        <w:pStyle w:val="Sinespaciado"/>
        <w:numPr>
          <w:ilvl w:val="0"/>
          <w:numId w:val="38"/>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Las actividades propuestas no están siendo financiadas con recursos provenientes de la Agencia Atenea ni del Fondo Financiero Distrital de Salud en el marco de otras convocatorias o contratos.</w:t>
      </w:r>
    </w:p>
    <w:p w14:paraId="1D078E55" w14:textId="523F7FB7" w:rsidR="007607A0" w:rsidRPr="007D3E4D" w:rsidRDefault="007607A0" w:rsidP="007D3E4D">
      <w:pPr>
        <w:pStyle w:val="Sinespaciado"/>
        <w:numPr>
          <w:ilvl w:val="0"/>
          <w:numId w:val="38"/>
        </w:numPr>
        <w:jc w:val="both"/>
        <w:textAlignment w:val="baseline"/>
        <w:rPr>
          <w:rFonts w:ascii="Arial" w:eastAsia="Arial" w:hAnsi="Arial" w:cs="Arial"/>
          <w:color w:val="000000" w:themeColor="text1"/>
          <w:lang w:val="es-ES"/>
        </w:rPr>
      </w:pPr>
      <w:r w:rsidRPr="007D3E4D">
        <w:rPr>
          <w:rFonts w:ascii="Arial" w:eastAsia="Arial" w:hAnsi="Arial" w:cs="Arial"/>
          <w:color w:val="000000" w:themeColor="text1"/>
          <w:lang w:val="es-ES"/>
        </w:rPr>
        <w:t>Autorizan a la Agencia Atenea para verificar la información suministrada en la propuesta y en los documentos anexos, en cualquier etapa del proceso.</w:t>
      </w:r>
    </w:p>
    <w:p w14:paraId="7DF45ACD" w14:textId="77777777" w:rsidR="008E08FE" w:rsidRPr="007D3E4D" w:rsidRDefault="008E08FE" w:rsidP="007D3E4D">
      <w:pPr>
        <w:pStyle w:val="Sinespaciado"/>
        <w:jc w:val="both"/>
        <w:textAlignment w:val="baseline"/>
        <w:rPr>
          <w:rFonts w:ascii="Arial" w:eastAsia="Arial" w:hAnsi="Arial" w:cs="Arial"/>
          <w:color w:val="000000" w:themeColor="text1"/>
          <w:lang w:val="es-ES"/>
        </w:rPr>
      </w:pPr>
    </w:p>
    <w:p w14:paraId="6018C75D" w14:textId="77777777" w:rsidR="008E08FE" w:rsidRPr="007D3E4D" w:rsidRDefault="008E08FE"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lastRenderedPageBreak/>
        <w:t>Así mismo, los firmantes de esta carta aceptan:</w:t>
      </w:r>
    </w:p>
    <w:p w14:paraId="49E3DDA4" w14:textId="77777777" w:rsidR="008E08FE" w:rsidRPr="007D3E4D" w:rsidRDefault="008E08FE" w:rsidP="007D3E4D">
      <w:pPr>
        <w:pStyle w:val="Sinespaciado"/>
        <w:jc w:val="both"/>
        <w:textAlignment w:val="baseline"/>
        <w:rPr>
          <w:rFonts w:ascii="Arial" w:eastAsia="Arial" w:hAnsi="Arial" w:cs="Arial"/>
          <w:color w:val="000000" w:themeColor="text1"/>
        </w:rPr>
      </w:pPr>
    </w:p>
    <w:p w14:paraId="02DAB504" w14:textId="6392BDFA" w:rsidR="008E08FE" w:rsidRPr="007D3E4D" w:rsidRDefault="008E08FE" w:rsidP="007D3E4D">
      <w:pPr>
        <w:pStyle w:val="Sinespaciado"/>
        <w:numPr>
          <w:ilvl w:val="0"/>
          <w:numId w:val="40"/>
        </w:numPr>
        <w:jc w:val="both"/>
        <w:textAlignment w:val="baseline"/>
        <w:rPr>
          <w:rFonts w:ascii="Arial" w:eastAsia="Arial" w:hAnsi="Arial" w:cs="Arial"/>
          <w:color w:val="000000" w:themeColor="text1"/>
        </w:rPr>
      </w:pPr>
      <w:r w:rsidRPr="5DD26A3C">
        <w:rPr>
          <w:rFonts w:ascii="Arial" w:eastAsia="Arial" w:hAnsi="Arial" w:cs="Arial"/>
          <w:color w:val="000000" w:themeColor="text1"/>
        </w:rPr>
        <w:t xml:space="preserve">Que una vez se presente la propuesta ante la Agencia Atenea, no es posible alegar desconocimiento de lo expuesto en los </w:t>
      </w:r>
      <w:r w:rsidR="65D45F35" w:rsidRPr="5DD26A3C">
        <w:rPr>
          <w:rFonts w:ascii="Arial" w:eastAsia="Arial" w:hAnsi="Arial" w:cs="Arial"/>
          <w:color w:val="000000" w:themeColor="text1"/>
        </w:rPr>
        <w:t>términos de referencia</w:t>
      </w:r>
      <w:r w:rsidRPr="5DD26A3C">
        <w:rPr>
          <w:rFonts w:ascii="Arial" w:eastAsia="Arial" w:hAnsi="Arial" w:cs="Arial"/>
          <w:color w:val="000000" w:themeColor="text1"/>
        </w:rPr>
        <w:t xml:space="preserve"> de la convocatoria, ni en sus anexos. Cualquier comentario respecto a los documentos se hará durante la fase de recepción de solicitudes de aclaraciones, dispuesta en la convocatoria del asunto.</w:t>
      </w:r>
    </w:p>
    <w:p w14:paraId="30D7A003" w14:textId="68999646" w:rsidR="008E08FE" w:rsidRPr="007D3E4D" w:rsidRDefault="008E08FE" w:rsidP="007D3E4D">
      <w:pPr>
        <w:pStyle w:val="Sinespaciado"/>
        <w:numPr>
          <w:ilvl w:val="0"/>
          <w:numId w:val="40"/>
        </w:numPr>
        <w:jc w:val="both"/>
        <w:textAlignment w:val="baseline"/>
        <w:rPr>
          <w:rFonts w:ascii="Arial" w:eastAsia="Arial" w:hAnsi="Arial" w:cs="Arial"/>
          <w:color w:val="000000" w:themeColor="text1"/>
        </w:rPr>
      </w:pPr>
      <w:r w:rsidRPr="007D3E4D">
        <w:rPr>
          <w:rFonts w:ascii="Arial" w:eastAsia="Arial" w:hAnsi="Arial" w:cs="Arial"/>
          <w:color w:val="000000" w:themeColor="text1"/>
        </w:rPr>
        <w:t>La verificación, por parte de la Agencia Atenea, de la información presentada en la propuesta y los documentos conexos.</w:t>
      </w:r>
    </w:p>
    <w:p w14:paraId="363CF259" w14:textId="7A45AAC2" w:rsidR="008E08FE" w:rsidRPr="007D3E4D" w:rsidRDefault="008E08FE" w:rsidP="007D3E4D">
      <w:pPr>
        <w:pStyle w:val="Sinespaciado"/>
        <w:numPr>
          <w:ilvl w:val="0"/>
          <w:numId w:val="40"/>
        </w:numPr>
        <w:jc w:val="both"/>
        <w:textAlignment w:val="baseline"/>
        <w:rPr>
          <w:rFonts w:ascii="Arial" w:eastAsia="Arial" w:hAnsi="Arial" w:cs="Arial"/>
          <w:color w:val="000000" w:themeColor="text1"/>
        </w:rPr>
      </w:pPr>
      <w:r w:rsidRPr="007D3E4D">
        <w:rPr>
          <w:rFonts w:ascii="Arial" w:eastAsia="Arial" w:hAnsi="Arial" w:cs="Arial"/>
          <w:color w:val="000000" w:themeColor="text1"/>
        </w:rPr>
        <w:t xml:space="preserve">Que, en caso de encontrarse incoherencias o inconsistencias en la información o documentación suministrada, la Agencia Atenea se encuentran facultadas para rechazar la propuesta </w:t>
      </w:r>
      <w:r w:rsidRPr="007D3E4D">
        <w:rPr>
          <w:rFonts w:ascii="Arial" w:eastAsia="Arial" w:hAnsi="Arial" w:cs="Arial"/>
          <w:color w:val="2E74B5" w:themeColor="accent1" w:themeShade="BF"/>
          <w:lang w:val="es-ES"/>
        </w:rPr>
        <w:t>“[Nombre de la propuesta]”</w:t>
      </w:r>
      <w:r w:rsidRPr="007D3E4D">
        <w:rPr>
          <w:rFonts w:ascii="Arial" w:eastAsia="Arial" w:hAnsi="Arial" w:cs="Arial"/>
          <w:color w:val="000000" w:themeColor="text1"/>
          <w:lang w:val="es-ES"/>
        </w:rPr>
        <w:t xml:space="preserve"> </w:t>
      </w:r>
      <w:r w:rsidRPr="007D3E4D">
        <w:rPr>
          <w:rFonts w:ascii="Arial" w:eastAsia="Arial" w:hAnsi="Arial" w:cs="Arial"/>
          <w:color w:val="000000" w:themeColor="text1"/>
        </w:rPr>
        <w:t>o dar por terminados los beneficios, sin perjuicio de las acciones legales correspondientes.</w:t>
      </w:r>
    </w:p>
    <w:p w14:paraId="73782A0D" w14:textId="77777777" w:rsidR="008E08FE" w:rsidRPr="007D3E4D" w:rsidRDefault="008E08FE" w:rsidP="007D3E4D">
      <w:pPr>
        <w:pStyle w:val="Sinespaciado"/>
        <w:numPr>
          <w:ilvl w:val="0"/>
          <w:numId w:val="40"/>
        </w:numPr>
        <w:jc w:val="both"/>
        <w:textAlignment w:val="baseline"/>
        <w:rPr>
          <w:rFonts w:ascii="Arial" w:eastAsia="Arial" w:hAnsi="Arial" w:cs="Arial"/>
          <w:color w:val="000000" w:themeColor="text1"/>
        </w:rPr>
      </w:pPr>
      <w:r w:rsidRPr="007D3E4D">
        <w:rPr>
          <w:rFonts w:ascii="Arial" w:eastAsia="Arial" w:hAnsi="Arial" w:cs="Arial"/>
          <w:color w:val="000000" w:themeColor="text1"/>
        </w:rPr>
        <w:t>Que las omisiones e inconsistencias en las que se pueda incurrir y que influyan en el desarrollo del proyecto, no eximen de las responsabilidades correspondientes como posibles beneficiarios, y que renunciamos a cualquier reembolso, reclamación o ajustes, de cualquier naturaleza, que por cualquiera circunstancia surja y que no haya sido previamente contemplado por los proponentes.</w:t>
      </w:r>
    </w:p>
    <w:p w14:paraId="78E5F85B" w14:textId="77777777" w:rsidR="008E08FE" w:rsidRPr="007D3E4D" w:rsidRDefault="008E08FE" w:rsidP="007D3E4D">
      <w:pPr>
        <w:pStyle w:val="Sinespaciado"/>
        <w:numPr>
          <w:ilvl w:val="0"/>
          <w:numId w:val="40"/>
        </w:numPr>
        <w:jc w:val="both"/>
        <w:textAlignment w:val="baseline"/>
        <w:rPr>
          <w:rFonts w:ascii="Arial" w:eastAsia="Arial" w:hAnsi="Arial" w:cs="Arial"/>
          <w:color w:val="000000" w:themeColor="text1"/>
        </w:rPr>
      </w:pPr>
      <w:r w:rsidRPr="007D3E4D">
        <w:rPr>
          <w:rFonts w:ascii="Arial" w:eastAsia="Arial" w:hAnsi="Arial" w:cs="Arial"/>
          <w:color w:val="000000" w:themeColor="text1"/>
        </w:rPr>
        <w:t>Que no existen conflictos de interés que puedan influir o interferir en la postulación, evaluación o ejecución de la propuesta, en el marco de la Convocatoria Retos de investigación en Salud 2025.</w:t>
      </w:r>
    </w:p>
    <w:p w14:paraId="2E88A440" w14:textId="77777777" w:rsidR="008E08FE" w:rsidRPr="007D3E4D" w:rsidRDefault="008E08FE" w:rsidP="007D3E4D">
      <w:pPr>
        <w:pStyle w:val="Sinespaciado"/>
        <w:ind w:left="720"/>
        <w:jc w:val="both"/>
        <w:textAlignment w:val="baseline"/>
        <w:rPr>
          <w:rFonts w:ascii="Arial" w:eastAsia="Arial" w:hAnsi="Arial" w:cs="Arial"/>
          <w:color w:val="000000" w:themeColor="text1"/>
        </w:rPr>
      </w:pPr>
    </w:p>
    <w:p w14:paraId="36B5D018" w14:textId="1EC0D3E3" w:rsidR="008E08FE" w:rsidRPr="007D3E4D" w:rsidRDefault="008E08FE"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De igual forma, declaran, expresa e irrevocablemente, que conocen en su integridad los términos de referencia, los formatos, los anexos y las condiciones de la Convocatoria Retos de investigación en Salud 2025 y que se acogen a ellos. Esta declaración se entiende como una manifestación inequívoca de voluntad y confirma</w:t>
      </w:r>
      <w:r w:rsidR="0037767D" w:rsidRPr="007D3E4D">
        <w:rPr>
          <w:rFonts w:ascii="Arial" w:eastAsia="Arial" w:hAnsi="Arial" w:cs="Arial"/>
          <w:color w:val="000000" w:themeColor="text1"/>
        </w:rPr>
        <w:t>n</w:t>
      </w:r>
      <w:r w:rsidRPr="007D3E4D">
        <w:rPr>
          <w:rFonts w:ascii="Arial" w:eastAsia="Arial" w:hAnsi="Arial" w:cs="Arial"/>
          <w:color w:val="000000" w:themeColor="text1"/>
        </w:rPr>
        <w:t xml:space="preserve"> que, en caso de que </w:t>
      </w:r>
      <w:r w:rsidR="0037767D" w:rsidRPr="007D3E4D">
        <w:rPr>
          <w:rFonts w:ascii="Arial" w:eastAsia="Arial" w:hAnsi="Arial" w:cs="Arial"/>
          <w:color w:val="000000" w:themeColor="text1"/>
        </w:rPr>
        <w:t>la propuesta</w:t>
      </w:r>
      <w:r w:rsidRPr="007D3E4D">
        <w:rPr>
          <w:rFonts w:ascii="Arial" w:eastAsia="Arial" w:hAnsi="Arial" w:cs="Arial"/>
          <w:color w:val="000000" w:themeColor="text1"/>
        </w:rPr>
        <w:t xml:space="preserve"> sea apoyada económicamente, ent</w:t>
      </w:r>
      <w:r w:rsidR="0037767D" w:rsidRPr="007D3E4D">
        <w:rPr>
          <w:rFonts w:ascii="Arial" w:eastAsia="Arial" w:hAnsi="Arial" w:cs="Arial"/>
          <w:color w:val="000000" w:themeColor="text1"/>
        </w:rPr>
        <w:t>i</w:t>
      </w:r>
      <w:r w:rsidRPr="007D3E4D">
        <w:rPr>
          <w:rFonts w:ascii="Arial" w:eastAsia="Arial" w:hAnsi="Arial" w:cs="Arial"/>
          <w:color w:val="000000" w:themeColor="text1"/>
        </w:rPr>
        <w:t>ende</w:t>
      </w:r>
      <w:r w:rsidR="0037767D" w:rsidRPr="007D3E4D">
        <w:rPr>
          <w:rFonts w:ascii="Arial" w:eastAsia="Arial" w:hAnsi="Arial" w:cs="Arial"/>
          <w:color w:val="000000" w:themeColor="text1"/>
        </w:rPr>
        <w:t>n</w:t>
      </w:r>
      <w:r w:rsidRPr="007D3E4D">
        <w:rPr>
          <w:rFonts w:ascii="Arial" w:eastAsia="Arial" w:hAnsi="Arial" w:cs="Arial"/>
          <w:color w:val="000000" w:themeColor="text1"/>
        </w:rPr>
        <w:t xml:space="preserve"> que el incumplimiento de las condiciones establecidas puede dar lugar a la perdida de la financiación.</w:t>
      </w:r>
    </w:p>
    <w:p w14:paraId="76253420" w14:textId="77777777" w:rsidR="00AB6903" w:rsidRPr="007D3E4D" w:rsidRDefault="00AB6903" w:rsidP="007D3E4D">
      <w:pPr>
        <w:pStyle w:val="Sinespaciado"/>
        <w:jc w:val="both"/>
        <w:textAlignment w:val="baseline"/>
        <w:rPr>
          <w:rFonts w:ascii="Arial" w:eastAsia="Arial" w:hAnsi="Arial" w:cs="Arial"/>
          <w:color w:val="000000" w:themeColor="text1"/>
          <w:lang w:val="es-ES"/>
        </w:rPr>
      </w:pPr>
    </w:p>
    <w:p w14:paraId="2A8F19D1" w14:textId="77777777" w:rsidR="00AB6903" w:rsidRDefault="00AB6903" w:rsidP="007D3E4D">
      <w:pPr>
        <w:pStyle w:val="Sinespaciado"/>
        <w:jc w:val="both"/>
        <w:textAlignment w:val="baseline"/>
        <w:rPr>
          <w:rFonts w:ascii="Arial" w:eastAsia="Arial" w:hAnsi="Arial" w:cs="Arial"/>
          <w:color w:val="000000" w:themeColor="text1"/>
        </w:rPr>
      </w:pPr>
      <w:r w:rsidRPr="007D3E4D">
        <w:rPr>
          <w:rFonts w:ascii="Arial" w:eastAsia="Arial" w:hAnsi="Arial" w:cs="Arial"/>
          <w:color w:val="000000" w:themeColor="text1"/>
        </w:rPr>
        <w:t>La Secretaría Distrital de Salud y la Agencia Atenea se reservan el derecho de, en caso de encontrar inconsistencias entre la información proporcionada por el/los solicitantes/s, adelantar las acciones reglamentarias y legales pertinentes en contra de los/el proponente/s.</w:t>
      </w:r>
    </w:p>
    <w:p w14:paraId="7C572DE1" w14:textId="77777777" w:rsidR="007D3E4D" w:rsidRDefault="007D3E4D" w:rsidP="007D3E4D">
      <w:pPr>
        <w:pStyle w:val="Sinespaciado"/>
        <w:jc w:val="both"/>
        <w:textAlignment w:val="baseline"/>
        <w:rPr>
          <w:rFonts w:ascii="Arial" w:eastAsia="Arial" w:hAnsi="Arial" w:cs="Arial"/>
          <w:color w:val="000000" w:themeColor="text1"/>
        </w:rPr>
      </w:pPr>
    </w:p>
    <w:p w14:paraId="7B56D938" w14:textId="77777777" w:rsidR="00C27271" w:rsidRDefault="00C27271" w:rsidP="007D3E4D">
      <w:pPr>
        <w:spacing w:after="0" w:line="240" w:lineRule="auto"/>
        <w:jc w:val="both"/>
        <w:rPr>
          <w:rFonts w:ascii="Arial" w:eastAsia="Arial" w:hAnsi="Arial" w:cs="Arial"/>
          <w:b/>
          <w:bCs/>
          <w:color w:val="000000" w:themeColor="text1"/>
          <w:lang w:val="es-ES"/>
        </w:rPr>
      </w:pPr>
    </w:p>
    <w:p w14:paraId="7BAE7B65" w14:textId="77777777" w:rsidR="00C27271" w:rsidRDefault="00C27271" w:rsidP="007D3E4D">
      <w:pPr>
        <w:spacing w:after="0" w:line="240" w:lineRule="auto"/>
        <w:jc w:val="both"/>
        <w:rPr>
          <w:rFonts w:ascii="Arial" w:eastAsia="Arial" w:hAnsi="Arial" w:cs="Arial"/>
          <w:b/>
          <w:bCs/>
          <w:color w:val="000000" w:themeColor="text1"/>
          <w:lang w:val="es-ES"/>
        </w:rPr>
      </w:pPr>
    </w:p>
    <w:p w14:paraId="7BB0199C" w14:textId="77777777" w:rsidR="001259B9" w:rsidRDefault="001259B9" w:rsidP="007D3E4D">
      <w:pPr>
        <w:spacing w:after="0" w:line="240" w:lineRule="auto"/>
        <w:jc w:val="both"/>
        <w:rPr>
          <w:rFonts w:ascii="Arial" w:eastAsia="Arial" w:hAnsi="Arial" w:cs="Arial"/>
          <w:b/>
          <w:bCs/>
          <w:color w:val="000000" w:themeColor="text1"/>
          <w:lang w:val="es-ES"/>
        </w:rPr>
      </w:pPr>
    </w:p>
    <w:p w14:paraId="25215B54" w14:textId="77777777" w:rsidR="001259B9" w:rsidRDefault="001259B9" w:rsidP="007D3E4D">
      <w:pPr>
        <w:spacing w:after="0" w:line="240" w:lineRule="auto"/>
        <w:jc w:val="both"/>
        <w:rPr>
          <w:rFonts w:ascii="Arial" w:eastAsia="Arial" w:hAnsi="Arial" w:cs="Arial"/>
          <w:b/>
          <w:bCs/>
          <w:color w:val="000000" w:themeColor="text1"/>
          <w:lang w:val="es-ES"/>
        </w:rPr>
      </w:pPr>
    </w:p>
    <w:p w14:paraId="659140A7" w14:textId="77777777" w:rsidR="001259B9" w:rsidRDefault="001259B9" w:rsidP="007D3E4D">
      <w:pPr>
        <w:spacing w:after="0" w:line="240" w:lineRule="auto"/>
        <w:jc w:val="both"/>
        <w:rPr>
          <w:rFonts w:ascii="Arial" w:eastAsia="Arial" w:hAnsi="Arial" w:cs="Arial"/>
          <w:b/>
          <w:bCs/>
          <w:color w:val="000000" w:themeColor="text1"/>
          <w:lang w:val="es-ES"/>
        </w:rPr>
      </w:pPr>
    </w:p>
    <w:p w14:paraId="54BB3263" w14:textId="77777777" w:rsidR="001259B9" w:rsidRDefault="001259B9" w:rsidP="007D3E4D">
      <w:pPr>
        <w:spacing w:after="0" w:line="240" w:lineRule="auto"/>
        <w:jc w:val="both"/>
        <w:rPr>
          <w:rFonts w:ascii="Arial" w:eastAsia="Arial" w:hAnsi="Arial" w:cs="Arial"/>
          <w:b/>
          <w:bCs/>
          <w:color w:val="000000" w:themeColor="text1"/>
          <w:lang w:val="es-ES"/>
        </w:rPr>
      </w:pPr>
    </w:p>
    <w:p w14:paraId="18E7A7B6" w14:textId="77777777" w:rsidR="001259B9" w:rsidRDefault="001259B9" w:rsidP="007D3E4D">
      <w:pPr>
        <w:spacing w:after="0" w:line="240" w:lineRule="auto"/>
        <w:jc w:val="both"/>
        <w:rPr>
          <w:rFonts w:ascii="Arial" w:eastAsia="Arial" w:hAnsi="Arial" w:cs="Arial"/>
          <w:b/>
          <w:bCs/>
          <w:color w:val="000000" w:themeColor="text1"/>
          <w:lang w:val="es-ES"/>
        </w:rPr>
      </w:pPr>
    </w:p>
    <w:p w14:paraId="53552F1B" w14:textId="77777777" w:rsidR="00C27271" w:rsidRDefault="00C27271" w:rsidP="007D3E4D">
      <w:pPr>
        <w:spacing w:after="0" w:line="240" w:lineRule="auto"/>
        <w:jc w:val="both"/>
        <w:rPr>
          <w:rFonts w:ascii="Arial" w:eastAsia="Arial" w:hAnsi="Arial" w:cs="Arial"/>
          <w:b/>
          <w:bCs/>
          <w:color w:val="000000" w:themeColor="text1"/>
          <w:lang w:val="es-ES"/>
        </w:rPr>
      </w:pPr>
    </w:p>
    <w:p w14:paraId="58512225" w14:textId="77777777" w:rsidR="00C27271" w:rsidRDefault="00C27271" w:rsidP="007D3E4D">
      <w:pPr>
        <w:spacing w:after="0" w:line="240" w:lineRule="auto"/>
        <w:jc w:val="both"/>
        <w:rPr>
          <w:rFonts w:ascii="Arial" w:eastAsia="Arial" w:hAnsi="Arial" w:cs="Arial"/>
          <w:b/>
          <w:bCs/>
          <w:color w:val="000000" w:themeColor="text1"/>
          <w:lang w:val="es-ES"/>
        </w:rPr>
      </w:pPr>
    </w:p>
    <w:p w14:paraId="6DE994ED" w14:textId="05FD0FBB" w:rsidR="007607A0" w:rsidRPr="007D3E4D" w:rsidRDefault="007607A0" w:rsidP="007D3E4D">
      <w:pPr>
        <w:spacing w:after="0" w:line="240" w:lineRule="auto"/>
        <w:jc w:val="both"/>
        <w:rPr>
          <w:rFonts w:ascii="Arial" w:eastAsia="Arial" w:hAnsi="Arial" w:cs="Arial"/>
          <w:b/>
          <w:bCs/>
          <w:color w:val="000000" w:themeColor="text1"/>
          <w:lang w:val="es-ES"/>
        </w:rPr>
      </w:pPr>
      <w:r w:rsidRPr="007D3E4D">
        <w:rPr>
          <w:rFonts w:ascii="Arial" w:eastAsia="Arial" w:hAnsi="Arial" w:cs="Arial"/>
          <w:b/>
          <w:bCs/>
          <w:color w:val="000000" w:themeColor="text1"/>
          <w:lang w:val="es-ES"/>
        </w:rPr>
        <w:lastRenderedPageBreak/>
        <w:t>Firma del acuerdo</w:t>
      </w:r>
    </w:p>
    <w:p w14:paraId="350334E5" w14:textId="77777777" w:rsidR="007607A0" w:rsidRPr="007D3E4D" w:rsidRDefault="007607A0" w:rsidP="007D3E4D">
      <w:pPr>
        <w:spacing w:after="0" w:line="240" w:lineRule="auto"/>
        <w:jc w:val="both"/>
        <w:rPr>
          <w:rFonts w:ascii="Arial" w:eastAsia="Arial" w:hAnsi="Arial" w:cs="Arial"/>
          <w:b/>
          <w:bCs/>
          <w:color w:val="000000" w:themeColor="text1"/>
          <w:lang w:val="es-ES"/>
        </w:rPr>
      </w:pPr>
    </w:p>
    <w:p w14:paraId="57110524" w14:textId="299E3E1A" w:rsidR="007607A0" w:rsidRPr="007D3E4D" w:rsidRDefault="007607A0" w:rsidP="007D3E4D">
      <w:pPr>
        <w:spacing w:after="0" w:line="240" w:lineRule="auto"/>
        <w:jc w:val="both"/>
        <w:rPr>
          <w:rFonts w:ascii="Arial" w:eastAsia="Arial" w:hAnsi="Arial" w:cs="Arial"/>
          <w:color w:val="000000" w:themeColor="text1"/>
          <w:lang w:val="es-ES"/>
        </w:rPr>
      </w:pPr>
      <w:r w:rsidRPr="007D3E4D">
        <w:rPr>
          <w:rFonts w:ascii="Arial" w:eastAsia="Arial" w:hAnsi="Arial" w:cs="Arial"/>
          <w:color w:val="000000" w:themeColor="text1"/>
          <w:lang w:val="es-ES"/>
        </w:rPr>
        <w:t xml:space="preserve">En constancia de aceptación plena de lo aquí establecido, se firma la presente Carta de </w:t>
      </w:r>
      <w:r w:rsidR="00AB6903" w:rsidRPr="007D3E4D">
        <w:rPr>
          <w:rFonts w:ascii="Arial" w:eastAsia="Arial" w:hAnsi="Arial" w:cs="Arial"/>
          <w:color w:val="000000" w:themeColor="text1"/>
          <w:lang w:val="es-ES"/>
        </w:rPr>
        <w:t xml:space="preserve">aval y </w:t>
      </w:r>
      <w:r w:rsidR="00F03C1C" w:rsidRPr="007D3E4D">
        <w:rPr>
          <w:rFonts w:ascii="Arial" w:eastAsia="Arial" w:hAnsi="Arial" w:cs="Arial"/>
          <w:color w:val="000000" w:themeColor="text1"/>
          <w:lang w:val="es-ES"/>
        </w:rPr>
        <w:t>compromiso</w:t>
      </w:r>
      <w:r w:rsidR="00AB6903" w:rsidRPr="007D3E4D">
        <w:rPr>
          <w:rFonts w:ascii="Arial" w:eastAsia="Arial" w:hAnsi="Arial" w:cs="Arial"/>
          <w:color w:val="000000" w:themeColor="text1"/>
          <w:lang w:val="es-ES"/>
        </w:rPr>
        <w:t xml:space="preserve"> institucional </w:t>
      </w:r>
      <w:r w:rsidRPr="007D3E4D">
        <w:rPr>
          <w:rFonts w:ascii="Arial" w:eastAsia="Arial" w:hAnsi="Arial" w:cs="Arial"/>
          <w:color w:val="000000" w:themeColor="text1"/>
          <w:lang w:val="es-ES"/>
        </w:rPr>
        <w:t>en la ciudad de Bogotá D.C., a los ___ días del mes de __________ del año 2026.</w:t>
      </w:r>
    </w:p>
    <w:p w14:paraId="42FF08A6" w14:textId="77777777" w:rsidR="007607A0" w:rsidRPr="007D3E4D" w:rsidRDefault="007607A0" w:rsidP="007D3E4D">
      <w:pPr>
        <w:spacing w:after="0" w:line="240" w:lineRule="auto"/>
        <w:jc w:val="both"/>
        <w:rPr>
          <w:rFonts w:ascii="Arial" w:eastAsia="Arial" w:hAnsi="Arial" w:cs="Arial"/>
          <w:b/>
          <w:bCs/>
          <w:color w:val="000000" w:themeColor="text1"/>
          <w:lang w:val="es-ES"/>
        </w:rPr>
      </w:pPr>
    </w:p>
    <w:p w14:paraId="4CFBA896" w14:textId="77777777" w:rsidR="007607A0" w:rsidRPr="007D3E4D" w:rsidRDefault="007607A0" w:rsidP="007D3E4D">
      <w:pPr>
        <w:spacing w:after="0" w:line="240" w:lineRule="auto"/>
        <w:jc w:val="both"/>
        <w:rPr>
          <w:rFonts w:ascii="Arial" w:eastAsia="Arial" w:hAnsi="Arial" w:cs="Arial"/>
          <w:b/>
          <w:bCs/>
          <w:color w:val="000000" w:themeColor="text1"/>
          <w:lang w:val="es-ES"/>
        </w:rPr>
      </w:pPr>
      <w:r w:rsidRPr="007D3E4D">
        <w:rPr>
          <w:rFonts w:ascii="Arial" w:eastAsia="Arial" w:hAnsi="Arial" w:cs="Arial"/>
          <w:b/>
          <w:bCs/>
          <w:color w:val="000000" w:themeColor="text1"/>
          <w:lang w:val="es-ES"/>
        </w:rPr>
        <w:t>Por la entidad ejecutora líder</w:t>
      </w:r>
    </w:p>
    <w:p w14:paraId="6D7F6BFD" w14:textId="77777777" w:rsidR="007607A0" w:rsidRPr="007D3E4D" w:rsidRDefault="007607A0" w:rsidP="007D3E4D">
      <w:pPr>
        <w:spacing w:after="0" w:line="240" w:lineRule="auto"/>
        <w:jc w:val="both"/>
        <w:rPr>
          <w:rFonts w:ascii="Arial" w:eastAsia="Arial" w:hAnsi="Arial" w:cs="Arial"/>
          <w:b/>
          <w:bCs/>
          <w:color w:val="000000" w:themeColor="text1"/>
          <w:lang w:val="es-ES"/>
        </w:rPr>
      </w:pPr>
    </w:p>
    <w:p w14:paraId="4C5EBF85" w14:textId="77777777" w:rsidR="007607A0" w:rsidRPr="007D3E4D" w:rsidRDefault="007607A0" w:rsidP="007D3E4D">
      <w:pPr>
        <w:spacing w:after="0" w:line="240" w:lineRule="auto"/>
        <w:jc w:val="both"/>
        <w:rPr>
          <w:rFonts w:ascii="Arial" w:eastAsia="Arial" w:hAnsi="Arial" w:cs="Arial"/>
          <w:color w:val="000000" w:themeColor="text1"/>
          <w:lang w:val="es-ES"/>
        </w:rPr>
      </w:pPr>
      <w:r w:rsidRPr="007D3E4D">
        <w:rPr>
          <w:rFonts w:ascii="Arial" w:eastAsia="Arial" w:hAnsi="Arial" w:cs="Arial"/>
          <w:color w:val="000000" w:themeColor="text1"/>
          <w:lang w:val="es-ES"/>
        </w:rPr>
        <w:t>Nombre completo de la institución: ______________________________</w:t>
      </w:r>
    </w:p>
    <w:p w14:paraId="69E63FD5" w14:textId="77777777" w:rsidR="007607A0" w:rsidRPr="007D3E4D" w:rsidRDefault="007607A0" w:rsidP="007D3E4D">
      <w:pPr>
        <w:spacing w:after="0" w:line="240" w:lineRule="auto"/>
        <w:jc w:val="both"/>
        <w:rPr>
          <w:rFonts w:ascii="Arial" w:eastAsia="Arial" w:hAnsi="Arial" w:cs="Arial"/>
          <w:color w:val="000000" w:themeColor="text1"/>
          <w:lang w:val="es-ES"/>
        </w:rPr>
      </w:pPr>
      <w:r w:rsidRPr="007D3E4D">
        <w:rPr>
          <w:rFonts w:ascii="Arial" w:eastAsia="Arial" w:hAnsi="Arial" w:cs="Arial"/>
          <w:color w:val="000000" w:themeColor="text1"/>
          <w:lang w:val="es-ES"/>
        </w:rPr>
        <w:t>Nombre del representante legal: ______________________________</w:t>
      </w:r>
    </w:p>
    <w:p w14:paraId="412BCB82" w14:textId="77777777" w:rsidR="007607A0" w:rsidRPr="007D3E4D" w:rsidRDefault="007607A0" w:rsidP="007D3E4D">
      <w:pPr>
        <w:spacing w:after="0" w:line="240" w:lineRule="auto"/>
        <w:jc w:val="both"/>
        <w:rPr>
          <w:rFonts w:ascii="Arial" w:eastAsia="Arial" w:hAnsi="Arial" w:cs="Arial"/>
          <w:color w:val="000000" w:themeColor="text1"/>
          <w:lang w:val="es-ES"/>
        </w:rPr>
      </w:pPr>
      <w:r w:rsidRPr="007D3E4D">
        <w:rPr>
          <w:rFonts w:ascii="Arial" w:eastAsia="Arial" w:hAnsi="Arial" w:cs="Arial"/>
          <w:color w:val="000000" w:themeColor="text1"/>
          <w:lang w:val="es-ES"/>
        </w:rPr>
        <w:t>Tipo y número de documento de identidad: ______________________________</w:t>
      </w:r>
    </w:p>
    <w:p w14:paraId="482B211A" w14:textId="77777777" w:rsidR="007607A0" w:rsidRPr="007D3E4D" w:rsidRDefault="007607A0" w:rsidP="007D3E4D">
      <w:pPr>
        <w:spacing w:after="0" w:line="240" w:lineRule="auto"/>
        <w:jc w:val="both"/>
        <w:rPr>
          <w:rFonts w:ascii="Arial" w:eastAsia="Arial" w:hAnsi="Arial" w:cs="Arial"/>
          <w:color w:val="000000" w:themeColor="text1"/>
          <w:lang w:val="es-ES"/>
        </w:rPr>
      </w:pPr>
      <w:r w:rsidRPr="007D3E4D">
        <w:rPr>
          <w:rFonts w:ascii="Arial" w:eastAsia="Arial" w:hAnsi="Arial" w:cs="Arial"/>
          <w:color w:val="000000" w:themeColor="text1"/>
          <w:lang w:val="es-ES"/>
        </w:rPr>
        <w:t>Firma: ______________________________</w:t>
      </w:r>
    </w:p>
    <w:p w14:paraId="39A1CB58" w14:textId="77777777" w:rsidR="007607A0" w:rsidRPr="007D3E4D" w:rsidRDefault="007607A0" w:rsidP="007D3E4D">
      <w:pPr>
        <w:spacing w:after="0" w:line="240" w:lineRule="auto"/>
        <w:jc w:val="both"/>
        <w:rPr>
          <w:rFonts w:ascii="Arial" w:eastAsia="Arial" w:hAnsi="Arial" w:cs="Arial"/>
          <w:b/>
          <w:bCs/>
          <w:color w:val="000000" w:themeColor="text1"/>
          <w:lang w:val="es-ES"/>
        </w:rPr>
      </w:pPr>
    </w:p>
    <w:p w14:paraId="0F02D433" w14:textId="77777777" w:rsidR="007607A0" w:rsidRPr="007D3E4D" w:rsidRDefault="007607A0" w:rsidP="007D3E4D">
      <w:pPr>
        <w:spacing w:after="0" w:line="240" w:lineRule="auto"/>
        <w:jc w:val="both"/>
        <w:rPr>
          <w:rFonts w:ascii="Arial" w:eastAsia="Arial" w:hAnsi="Arial" w:cs="Arial"/>
          <w:b/>
          <w:bCs/>
          <w:color w:val="000000" w:themeColor="text1"/>
          <w:lang w:val="es-ES"/>
        </w:rPr>
      </w:pPr>
      <w:r w:rsidRPr="007D3E4D">
        <w:rPr>
          <w:rFonts w:ascii="Arial" w:eastAsia="Arial" w:hAnsi="Arial" w:cs="Arial"/>
          <w:b/>
          <w:bCs/>
          <w:color w:val="000000" w:themeColor="text1"/>
          <w:lang w:val="es-ES"/>
        </w:rPr>
        <w:t>Por las entidades aliadas</w:t>
      </w:r>
    </w:p>
    <w:p w14:paraId="7A936B36" w14:textId="77777777" w:rsidR="007607A0" w:rsidRPr="007D3E4D" w:rsidRDefault="007607A0" w:rsidP="007D3E4D">
      <w:pPr>
        <w:spacing w:after="0" w:line="240" w:lineRule="auto"/>
        <w:jc w:val="both"/>
        <w:rPr>
          <w:rFonts w:ascii="Arial" w:eastAsia="Arial" w:hAnsi="Arial" w:cs="Arial"/>
          <w:b/>
          <w:bCs/>
          <w:color w:val="000000" w:themeColor="text1"/>
          <w:lang w:val="es-ES"/>
        </w:rPr>
      </w:pPr>
    </w:p>
    <w:p w14:paraId="0484E9C9" w14:textId="77777777" w:rsidR="007607A0" w:rsidRPr="007D3E4D" w:rsidRDefault="007607A0" w:rsidP="007D3E4D">
      <w:pPr>
        <w:spacing w:after="0" w:line="240" w:lineRule="auto"/>
        <w:rPr>
          <w:rFonts w:ascii="Arial" w:eastAsia="Arial" w:hAnsi="Arial" w:cs="Arial"/>
          <w:color w:val="000000" w:themeColor="text1"/>
          <w:lang w:val="es-ES"/>
        </w:rPr>
      </w:pPr>
      <w:r w:rsidRPr="007D3E4D">
        <w:rPr>
          <w:rFonts w:ascii="Arial" w:eastAsia="Arial" w:hAnsi="Arial" w:cs="Arial"/>
          <w:color w:val="000000" w:themeColor="text1"/>
          <w:lang w:val="es-ES"/>
        </w:rPr>
        <w:t>Nombre completo de la entidad: ______________________________</w:t>
      </w:r>
    </w:p>
    <w:p w14:paraId="7A097E89" w14:textId="7E30FF58" w:rsidR="007607A0" w:rsidRPr="007D3E4D" w:rsidRDefault="007607A0" w:rsidP="007D3E4D">
      <w:pPr>
        <w:spacing w:after="0" w:line="240" w:lineRule="auto"/>
        <w:rPr>
          <w:rFonts w:ascii="Arial" w:eastAsia="Arial" w:hAnsi="Arial" w:cs="Arial"/>
          <w:color w:val="000000" w:themeColor="text1"/>
          <w:lang w:val="es-ES"/>
        </w:rPr>
      </w:pPr>
      <w:r w:rsidRPr="007D3E4D">
        <w:rPr>
          <w:rFonts w:ascii="Arial" w:eastAsia="Arial" w:hAnsi="Arial" w:cs="Arial"/>
          <w:color w:val="000000" w:themeColor="text1"/>
          <w:lang w:val="es-ES"/>
        </w:rPr>
        <w:t xml:space="preserve">Nombre del representante legal o delegado </w:t>
      </w:r>
      <w:r w:rsidR="00AA2F53" w:rsidRPr="007D3E4D">
        <w:rPr>
          <w:rFonts w:ascii="Arial" w:eastAsia="Arial" w:hAnsi="Arial" w:cs="Arial"/>
          <w:color w:val="000000" w:themeColor="text1"/>
          <w:lang w:val="es-ES"/>
        </w:rPr>
        <w:t>autorizado: _</w:t>
      </w:r>
      <w:r w:rsidRPr="007D3E4D">
        <w:rPr>
          <w:rFonts w:ascii="Arial" w:eastAsia="Arial" w:hAnsi="Arial" w:cs="Arial"/>
          <w:color w:val="000000" w:themeColor="text1"/>
          <w:lang w:val="es-ES"/>
        </w:rPr>
        <w:t>__________________________</w:t>
      </w:r>
    </w:p>
    <w:p w14:paraId="594848A7" w14:textId="77777777" w:rsidR="007607A0" w:rsidRPr="007D3E4D" w:rsidRDefault="007607A0" w:rsidP="007D3E4D">
      <w:pPr>
        <w:spacing w:after="0" w:line="240" w:lineRule="auto"/>
        <w:rPr>
          <w:rFonts w:ascii="Arial" w:eastAsia="Arial" w:hAnsi="Arial" w:cs="Arial"/>
          <w:color w:val="000000" w:themeColor="text1"/>
          <w:lang w:val="es-ES"/>
        </w:rPr>
      </w:pPr>
      <w:r w:rsidRPr="007D3E4D">
        <w:rPr>
          <w:rFonts w:ascii="Arial" w:eastAsia="Arial" w:hAnsi="Arial" w:cs="Arial"/>
          <w:color w:val="000000" w:themeColor="text1"/>
          <w:lang w:val="es-ES"/>
        </w:rPr>
        <w:t>Tipo y número de documento de identidad: ______________________________</w:t>
      </w:r>
    </w:p>
    <w:p w14:paraId="45180450" w14:textId="77777777" w:rsidR="007607A0" w:rsidRPr="007D3E4D" w:rsidRDefault="007607A0" w:rsidP="007D3E4D">
      <w:pPr>
        <w:spacing w:after="0" w:line="240" w:lineRule="auto"/>
        <w:rPr>
          <w:rFonts w:ascii="Arial" w:eastAsia="Arial" w:hAnsi="Arial" w:cs="Arial"/>
          <w:b/>
          <w:bCs/>
          <w:color w:val="000000" w:themeColor="text1"/>
          <w:lang w:val="es-ES"/>
        </w:rPr>
      </w:pPr>
      <w:r w:rsidRPr="007D3E4D">
        <w:rPr>
          <w:rFonts w:ascii="Arial" w:eastAsia="Arial" w:hAnsi="Arial" w:cs="Arial"/>
          <w:color w:val="000000" w:themeColor="text1"/>
          <w:lang w:val="es-ES"/>
        </w:rPr>
        <w:t>Firma: ______________________________</w:t>
      </w:r>
    </w:p>
    <w:p w14:paraId="456A3C24" w14:textId="77777777" w:rsidR="007607A0" w:rsidRPr="007D3E4D" w:rsidRDefault="007607A0" w:rsidP="007D3E4D">
      <w:pPr>
        <w:spacing w:after="0" w:line="240" w:lineRule="auto"/>
        <w:jc w:val="both"/>
        <w:rPr>
          <w:rFonts w:ascii="Arial" w:eastAsia="Arial" w:hAnsi="Arial" w:cs="Arial"/>
          <w:b/>
          <w:bCs/>
          <w:color w:val="000000" w:themeColor="text1"/>
          <w:lang w:val="es-ES"/>
        </w:rPr>
      </w:pPr>
    </w:p>
    <w:p w14:paraId="17920B12" w14:textId="77777777" w:rsidR="007607A0" w:rsidRPr="007D3E4D" w:rsidRDefault="007607A0" w:rsidP="007D3E4D">
      <w:pPr>
        <w:spacing w:after="0" w:line="240" w:lineRule="auto"/>
        <w:jc w:val="both"/>
        <w:rPr>
          <w:rFonts w:ascii="Arial" w:eastAsia="Arial" w:hAnsi="Arial" w:cs="Arial"/>
          <w:b/>
          <w:bCs/>
          <w:color w:val="000000" w:themeColor="text1"/>
          <w:lang w:val="es-ES"/>
        </w:rPr>
      </w:pPr>
      <w:r w:rsidRPr="007D3E4D">
        <w:rPr>
          <w:rFonts w:ascii="Arial" w:eastAsia="Arial" w:hAnsi="Arial" w:cs="Arial"/>
          <w:b/>
          <w:bCs/>
          <w:color w:val="000000" w:themeColor="text1"/>
          <w:lang w:val="es-ES"/>
        </w:rPr>
        <w:t>Por las entidades aliadas</w:t>
      </w:r>
    </w:p>
    <w:p w14:paraId="58BF6AC8" w14:textId="77777777" w:rsidR="007607A0" w:rsidRPr="007D3E4D" w:rsidRDefault="007607A0" w:rsidP="007D3E4D">
      <w:pPr>
        <w:spacing w:after="0" w:line="240" w:lineRule="auto"/>
        <w:jc w:val="both"/>
        <w:rPr>
          <w:rFonts w:ascii="Arial" w:eastAsia="Arial" w:hAnsi="Arial" w:cs="Arial"/>
          <w:b/>
          <w:bCs/>
          <w:color w:val="000000" w:themeColor="text1"/>
          <w:lang w:val="es-ES"/>
        </w:rPr>
      </w:pPr>
    </w:p>
    <w:p w14:paraId="4270722B" w14:textId="77777777" w:rsidR="007607A0" w:rsidRPr="007D3E4D" w:rsidRDefault="007607A0" w:rsidP="007D3E4D">
      <w:pPr>
        <w:spacing w:after="0" w:line="240" w:lineRule="auto"/>
        <w:rPr>
          <w:rFonts w:ascii="Arial" w:eastAsia="Arial" w:hAnsi="Arial" w:cs="Arial"/>
          <w:color w:val="000000" w:themeColor="text1"/>
          <w:lang w:val="es-ES"/>
        </w:rPr>
      </w:pPr>
      <w:r w:rsidRPr="007D3E4D">
        <w:rPr>
          <w:rFonts w:ascii="Arial" w:eastAsia="Arial" w:hAnsi="Arial" w:cs="Arial"/>
          <w:color w:val="000000" w:themeColor="text1"/>
          <w:lang w:val="es-ES"/>
        </w:rPr>
        <w:t>Nombre completo de la entidad: ______________________________</w:t>
      </w:r>
    </w:p>
    <w:p w14:paraId="6ED8AA98" w14:textId="157D3EB3" w:rsidR="007607A0" w:rsidRPr="007D3E4D" w:rsidRDefault="007607A0" w:rsidP="007D3E4D">
      <w:pPr>
        <w:spacing w:after="0" w:line="240" w:lineRule="auto"/>
        <w:rPr>
          <w:rFonts w:ascii="Arial" w:eastAsia="Arial" w:hAnsi="Arial" w:cs="Arial"/>
          <w:color w:val="000000" w:themeColor="text1"/>
          <w:lang w:val="es-ES"/>
        </w:rPr>
      </w:pPr>
      <w:r w:rsidRPr="007D3E4D">
        <w:rPr>
          <w:rFonts w:ascii="Arial" w:eastAsia="Arial" w:hAnsi="Arial" w:cs="Arial"/>
          <w:color w:val="000000" w:themeColor="text1"/>
          <w:lang w:val="es-ES"/>
        </w:rPr>
        <w:t xml:space="preserve">Nombre del representante legal o delegado </w:t>
      </w:r>
      <w:r w:rsidR="00AA2F53" w:rsidRPr="007D3E4D">
        <w:rPr>
          <w:rFonts w:ascii="Arial" w:eastAsia="Arial" w:hAnsi="Arial" w:cs="Arial"/>
          <w:color w:val="000000" w:themeColor="text1"/>
          <w:lang w:val="es-ES"/>
        </w:rPr>
        <w:t xml:space="preserve">autorizado: </w:t>
      </w:r>
      <w:r w:rsidRPr="007D3E4D">
        <w:rPr>
          <w:rFonts w:ascii="Arial" w:eastAsia="Arial" w:hAnsi="Arial" w:cs="Arial"/>
          <w:color w:val="000000" w:themeColor="text1"/>
          <w:lang w:val="es-ES"/>
        </w:rPr>
        <w:t>___________________________</w:t>
      </w:r>
    </w:p>
    <w:p w14:paraId="0915744C" w14:textId="77777777" w:rsidR="007607A0" w:rsidRPr="007D3E4D" w:rsidRDefault="007607A0" w:rsidP="007D3E4D">
      <w:pPr>
        <w:spacing w:after="0" w:line="240" w:lineRule="auto"/>
        <w:rPr>
          <w:rFonts w:ascii="Arial" w:eastAsia="Arial" w:hAnsi="Arial" w:cs="Arial"/>
          <w:color w:val="000000" w:themeColor="text1"/>
          <w:lang w:val="es-ES"/>
        </w:rPr>
      </w:pPr>
      <w:r w:rsidRPr="007D3E4D">
        <w:rPr>
          <w:rFonts w:ascii="Arial" w:eastAsia="Arial" w:hAnsi="Arial" w:cs="Arial"/>
          <w:color w:val="000000" w:themeColor="text1"/>
          <w:lang w:val="es-ES"/>
        </w:rPr>
        <w:t>Tipo y número de documento de identidad: ______________________________</w:t>
      </w:r>
    </w:p>
    <w:p w14:paraId="171B2A74" w14:textId="77777777" w:rsidR="007607A0" w:rsidRPr="007D3E4D" w:rsidRDefault="007607A0" w:rsidP="007D3E4D">
      <w:pPr>
        <w:spacing w:after="0" w:line="240" w:lineRule="auto"/>
        <w:rPr>
          <w:rFonts w:ascii="Arial" w:eastAsia="Arial" w:hAnsi="Arial" w:cs="Arial"/>
          <w:color w:val="000000" w:themeColor="text1"/>
          <w:lang w:val="es-ES"/>
        </w:rPr>
      </w:pPr>
      <w:r w:rsidRPr="007D3E4D">
        <w:rPr>
          <w:rFonts w:ascii="Arial" w:eastAsia="Arial" w:hAnsi="Arial" w:cs="Arial"/>
          <w:color w:val="000000" w:themeColor="text1"/>
          <w:lang w:val="es-ES"/>
        </w:rPr>
        <w:t>Firma: ______________________________</w:t>
      </w:r>
    </w:p>
    <w:p w14:paraId="08386961" w14:textId="77777777" w:rsidR="007607A0" w:rsidRPr="007D3E4D" w:rsidRDefault="007607A0" w:rsidP="007D3E4D">
      <w:pPr>
        <w:spacing w:after="0" w:line="240" w:lineRule="auto"/>
        <w:jc w:val="both"/>
        <w:rPr>
          <w:rFonts w:ascii="Arial" w:eastAsia="Arial" w:hAnsi="Arial" w:cs="Arial"/>
          <w:b/>
          <w:bCs/>
          <w:color w:val="000000" w:themeColor="text1"/>
          <w:lang w:val="es-ES"/>
        </w:rPr>
      </w:pPr>
    </w:p>
    <w:p w14:paraId="249BD5F6" w14:textId="772F5B6B" w:rsidR="009A2844" w:rsidRDefault="007607A0" w:rsidP="007D3E4D">
      <w:pPr>
        <w:spacing w:after="0" w:line="240" w:lineRule="auto"/>
        <w:jc w:val="both"/>
        <w:rPr>
          <w:rFonts w:ascii="Arial" w:eastAsia="Arial" w:hAnsi="Arial" w:cs="Arial"/>
          <w:color w:val="000000" w:themeColor="text1"/>
          <w:lang w:val="es-ES"/>
        </w:rPr>
      </w:pPr>
      <w:r w:rsidRPr="007D3E4D">
        <w:rPr>
          <w:rFonts w:ascii="Arial" w:eastAsia="Arial" w:hAnsi="Arial" w:cs="Arial"/>
          <w:color w:val="000000" w:themeColor="text1"/>
          <w:lang w:val="es-ES"/>
        </w:rPr>
        <w:t>(En caso de que participen más entidades en la alianza, se deberá incluir la información correspondiente a cada una de ellas.)</w:t>
      </w:r>
    </w:p>
    <w:p w14:paraId="0BBBE154" w14:textId="77777777" w:rsidR="003C3DA3" w:rsidRDefault="003C3DA3" w:rsidP="007D3E4D">
      <w:pPr>
        <w:spacing w:after="0" w:line="240" w:lineRule="auto"/>
        <w:jc w:val="both"/>
        <w:rPr>
          <w:rFonts w:ascii="Arial" w:eastAsia="Arial" w:hAnsi="Arial" w:cs="Arial"/>
          <w:color w:val="000000" w:themeColor="text1"/>
          <w:lang w:val="es-ES"/>
        </w:rPr>
      </w:pPr>
    </w:p>
    <w:p w14:paraId="7C9749F0" w14:textId="77777777" w:rsidR="003C3DA3" w:rsidRDefault="003C3DA3" w:rsidP="007D3E4D">
      <w:pPr>
        <w:spacing w:after="0" w:line="240" w:lineRule="auto"/>
        <w:jc w:val="both"/>
        <w:rPr>
          <w:rFonts w:ascii="Arial" w:eastAsia="Arial" w:hAnsi="Arial" w:cs="Arial"/>
          <w:color w:val="000000" w:themeColor="text1"/>
          <w:lang w:val="es-ES"/>
        </w:rPr>
      </w:pPr>
    </w:p>
    <w:p w14:paraId="38D2D5CE" w14:textId="77777777" w:rsidR="003C3DA3" w:rsidRDefault="003C3DA3" w:rsidP="007D3E4D">
      <w:pPr>
        <w:spacing w:after="0" w:line="240" w:lineRule="auto"/>
        <w:jc w:val="both"/>
        <w:rPr>
          <w:rFonts w:ascii="Arial" w:eastAsia="Arial" w:hAnsi="Arial" w:cs="Arial"/>
          <w:color w:val="000000" w:themeColor="text1"/>
          <w:lang w:val="es-ES"/>
        </w:rPr>
      </w:pPr>
    </w:p>
    <w:p w14:paraId="279E6DF6" w14:textId="77777777" w:rsidR="003C3DA3" w:rsidRDefault="003C3DA3" w:rsidP="007D3E4D">
      <w:pPr>
        <w:spacing w:after="0" w:line="240" w:lineRule="auto"/>
        <w:jc w:val="both"/>
        <w:rPr>
          <w:rFonts w:ascii="Arial" w:eastAsia="Arial" w:hAnsi="Arial" w:cs="Arial"/>
          <w:color w:val="000000" w:themeColor="text1"/>
          <w:lang w:val="es-ES"/>
        </w:rPr>
      </w:pPr>
    </w:p>
    <w:p w14:paraId="3E8A5CB3" w14:textId="77777777" w:rsidR="003C3DA3" w:rsidRDefault="003C3DA3" w:rsidP="007D3E4D">
      <w:pPr>
        <w:spacing w:after="0" w:line="240" w:lineRule="auto"/>
        <w:jc w:val="both"/>
        <w:rPr>
          <w:rFonts w:ascii="Arial" w:eastAsia="Arial" w:hAnsi="Arial" w:cs="Arial"/>
          <w:color w:val="000000" w:themeColor="text1"/>
          <w:lang w:val="es-ES"/>
        </w:rPr>
      </w:pPr>
    </w:p>
    <w:p w14:paraId="3EDF0324" w14:textId="77777777" w:rsidR="003C3DA3" w:rsidRDefault="003C3DA3" w:rsidP="007D3E4D">
      <w:pPr>
        <w:spacing w:after="0" w:line="240" w:lineRule="auto"/>
        <w:jc w:val="both"/>
        <w:rPr>
          <w:rFonts w:ascii="Arial" w:eastAsia="Arial" w:hAnsi="Arial" w:cs="Arial"/>
          <w:color w:val="000000" w:themeColor="text1"/>
          <w:lang w:val="es-ES"/>
        </w:rPr>
      </w:pPr>
    </w:p>
    <w:p w14:paraId="66F5B74A" w14:textId="77777777" w:rsidR="003C3DA3" w:rsidRDefault="003C3DA3" w:rsidP="007D3E4D">
      <w:pPr>
        <w:spacing w:after="0" w:line="240" w:lineRule="auto"/>
        <w:jc w:val="both"/>
        <w:rPr>
          <w:rFonts w:ascii="Arial" w:eastAsia="Arial" w:hAnsi="Arial" w:cs="Arial"/>
          <w:color w:val="000000" w:themeColor="text1"/>
          <w:lang w:val="es-ES"/>
        </w:rPr>
      </w:pPr>
    </w:p>
    <w:p w14:paraId="4AE0EE97" w14:textId="77777777" w:rsidR="003C3DA3" w:rsidRDefault="003C3DA3" w:rsidP="007D3E4D">
      <w:pPr>
        <w:spacing w:after="0" w:line="240" w:lineRule="auto"/>
        <w:jc w:val="both"/>
        <w:rPr>
          <w:rFonts w:ascii="Arial" w:eastAsia="Arial" w:hAnsi="Arial" w:cs="Arial"/>
          <w:color w:val="000000" w:themeColor="text1"/>
          <w:lang w:val="es-ES"/>
        </w:rPr>
      </w:pPr>
    </w:p>
    <w:p w14:paraId="2954D8DF" w14:textId="77777777" w:rsidR="003C3DA3" w:rsidRDefault="003C3DA3" w:rsidP="007D3E4D">
      <w:pPr>
        <w:spacing w:after="0" w:line="240" w:lineRule="auto"/>
        <w:jc w:val="both"/>
        <w:rPr>
          <w:rFonts w:ascii="Arial" w:eastAsia="Arial" w:hAnsi="Arial" w:cs="Arial"/>
          <w:color w:val="000000" w:themeColor="text1"/>
          <w:lang w:val="es-ES"/>
        </w:rPr>
      </w:pPr>
    </w:p>
    <w:p w14:paraId="135000BD" w14:textId="77777777" w:rsidR="003C3DA3" w:rsidRDefault="003C3DA3" w:rsidP="007D3E4D">
      <w:pPr>
        <w:spacing w:after="0" w:line="240" w:lineRule="auto"/>
        <w:jc w:val="both"/>
        <w:rPr>
          <w:rFonts w:ascii="Arial" w:eastAsia="Arial" w:hAnsi="Arial" w:cs="Arial"/>
          <w:color w:val="000000" w:themeColor="text1"/>
          <w:lang w:val="es-ES"/>
        </w:rPr>
      </w:pPr>
    </w:p>
    <w:p w14:paraId="4BF1E443" w14:textId="77777777" w:rsidR="003C3DA3" w:rsidRDefault="003C3DA3" w:rsidP="007D3E4D">
      <w:pPr>
        <w:spacing w:after="0" w:line="240" w:lineRule="auto"/>
        <w:jc w:val="both"/>
        <w:rPr>
          <w:rFonts w:ascii="Arial" w:eastAsia="Arial" w:hAnsi="Arial" w:cs="Arial"/>
          <w:color w:val="000000" w:themeColor="text1"/>
          <w:lang w:val="es-ES"/>
        </w:rPr>
      </w:pPr>
    </w:p>
    <w:p w14:paraId="2C25FB3E" w14:textId="77777777" w:rsidR="003C3DA3" w:rsidRDefault="003C3DA3" w:rsidP="007D3E4D">
      <w:pPr>
        <w:spacing w:after="0" w:line="240" w:lineRule="auto"/>
        <w:jc w:val="both"/>
        <w:rPr>
          <w:rFonts w:ascii="Arial" w:eastAsia="Arial" w:hAnsi="Arial" w:cs="Arial"/>
          <w:color w:val="000000" w:themeColor="text1"/>
          <w:lang w:val="es-ES"/>
        </w:rPr>
      </w:pPr>
    </w:p>
    <w:p w14:paraId="35232282" w14:textId="77777777" w:rsidR="003C3DA3" w:rsidRDefault="003C3DA3" w:rsidP="007D3E4D">
      <w:pPr>
        <w:spacing w:after="0" w:line="240" w:lineRule="auto"/>
        <w:jc w:val="both"/>
        <w:rPr>
          <w:rFonts w:ascii="Arial" w:eastAsia="Arial" w:hAnsi="Arial" w:cs="Arial"/>
          <w:color w:val="000000" w:themeColor="text1"/>
          <w:lang w:val="es-ES"/>
        </w:rPr>
      </w:pPr>
    </w:p>
    <w:p w14:paraId="4960EDBE" w14:textId="77777777" w:rsidR="003C3DA3" w:rsidRDefault="003C3DA3" w:rsidP="007D3E4D">
      <w:pPr>
        <w:spacing w:after="0" w:line="240" w:lineRule="auto"/>
        <w:jc w:val="both"/>
        <w:rPr>
          <w:rFonts w:ascii="Arial" w:eastAsia="Arial" w:hAnsi="Arial" w:cs="Arial"/>
          <w:color w:val="000000" w:themeColor="text1"/>
          <w:lang w:val="es-ES"/>
        </w:rPr>
      </w:pPr>
    </w:p>
    <w:p w14:paraId="1CCB73CD" w14:textId="77777777" w:rsidR="003C3DA3" w:rsidRDefault="003C3DA3" w:rsidP="007D3E4D">
      <w:pPr>
        <w:spacing w:after="0" w:line="240" w:lineRule="auto"/>
        <w:jc w:val="both"/>
        <w:rPr>
          <w:rFonts w:ascii="Arial" w:eastAsia="Arial" w:hAnsi="Arial" w:cs="Arial"/>
          <w:color w:val="000000" w:themeColor="text1"/>
          <w:lang w:val="es-ES"/>
        </w:rPr>
      </w:pPr>
    </w:p>
    <w:p w14:paraId="0C4AD2E1" w14:textId="77777777" w:rsidR="003C3DA3" w:rsidRPr="0022628F" w:rsidRDefault="003C3DA3" w:rsidP="003C3DA3">
      <w:pPr>
        <w:pStyle w:val="paragraph"/>
        <w:spacing w:before="0" w:beforeAutospacing="0" w:after="0" w:afterAutospacing="0" w:line="276" w:lineRule="auto"/>
        <w:jc w:val="center"/>
        <w:textAlignment w:val="baseline"/>
        <w:rPr>
          <w:rFonts w:ascii="Arial" w:hAnsi="Arial" w:cs="Arial"/>
          <w:b/>
          <w:bCs/>
          <w:lang w:val="es-MX"/>
        </w:rPr>
      </w:pPr>
      <w:r>
        <w:rPr>
          <w:rFonts w:ascii="Arial" w:hAnsi="Arial" w:cs="Arial"/>
          <w:b/>
          <w:bCs/>
          <w:lang w:val="es-MX"/>
        </w:rPr>
        <w:t xml:space="preserve">Respuesta a preguntas y observaciones </w:t>
      </w:r>
    </w:p>
    <w:p w14:paraId="2D88A69B" w14:textId="77777777" w:rsidR="003C3DA3" w:rsidRPr="0014275E" w:rsidRDefault="003C3DA3" w:rsidP="003C3DA3">
      <w:pPr>
        <w:pStyle w:val="paragraph"/>
        <w:spacing w:before="0" w:beforeAutospacing="0" w:after="0" w:afterAutospacing="0" w:line="276" w:lineRule="auto"/>
        <w:jc w:val="center"/>
        <w:textAlignment w:val="baseline"/>
        <w:rPr>
          <w:rFonts w:ascii="Arial" w:hAnsi="Arial" w:cs="Arial"/>
          <w:color w:val="00B0F0"/>
          <w:sz w:val="22"/>
          <w:szCs w:val="22"/>
          <w:lang w:val="es-MX"/>
        </w:rPr>
      </w:pPr>
      <w:r>
        <w:rPr>
          <w:rFonts w:ascii="Arial" w:hAnsi="Arial" w:cs="Arial"/>
          <w:color w:val="00B0F0"/>
          <w:sz w:val="22"/>
          <w:szCs w:val="22"/>
          <w:lang w:val="es-MX"/>
        </w:rPr>
        <w:t>Retos de Investigación en Salud 2026 – Vejez y Envejecimiento</w:t>
      </w:r>
    </w:p>
    <w:p w14:paraId="6E6C49DE" w14:textId="77777777" w:rsidR="003C3DA3" w:rsidRPr="0014275E" w:rsidRDefault="003C3DA3" w:rsidP="003C3DA3">
      <w:pPr>
        <w:pStyle w:val="paragraph"/>
        <w:spacing w:before="0" w:beforeAutospacing="0" w:after="0" w:afterAutospacing="0" w:line="276" w:lineRule="auto"/>
        <w:jc w:val="center"/>
        <w:textAlignment w:val="baseline"/>
        <w:rPr>
          <w:rFonts w:ascii="Arial" w:hAnsi="Arial" w:cs="Arial"/>
          <w:color w:val="002060"/>
          <w:sz w:val="22"/>
          <w:szCs w:val="22"/>
          <w:lang w:val="es-MX"/>
        </w:rPr>
      </w:pPr>
    </w:p>
    <w:p w14:paraId="4B5AC761" w14:textId="77777777" w:rsidR="003C3DA3" w:rsidRPr="0014275E" w:rsidRDefault="003C3DA3" w:rsidP="003C3DA3">
      <w:pPr>
        <w:pStyle w:val="paragraph"/>
        <w:spacing w:before="0" w:beforeAutospacing="0" w:after="0" w:afterAutospacing="0" w:line="276" w:lineRule="auto"/>
        <w:jc w:val="center"/>
        <w:textAlignment w:val="baseline"/>
        <w:rPr>
          <w:rFonts w:ascii="Arial" w:hAnsi="Arial" w:cs="Arial"/>
          <w:color w:val="002060"/>
          <w:sz w:val="22"/>
          <w:szCs w:val="22"/>
          <w:lang w:val="es-MX"/>
        </w:rPr>
      </w:pPr>
    </w:p>
    <w:p w14:paraId="749FA648" w14:textId="77777777" w:rsidR="003C3DA3" w:rsidRPr="0014275E" w:rsidRDefault="003C3DA3" w:rsidP="003C3DA3">
      <w:pPr>
        <w:jc w:val="both"/>
        <w:rPr>
          <w:rFonts w:ascii="Arial" w:eastAsia="Arial" w:hAnsi="Arial" w:cs="Arial"/>
        </w:rPr>
      </w:pPr>
      <w:r>
        <w:rPr>
          <w:rFonts w:ascii="Arial" w:eastAsia="Arial" w:hAnsi="Arial" w:cs="Arial"/>
        </w:rPr>
        <w:t xml:space="preserve">La Agencia Distrital para la Educación Superior, la Ciencia y la Tecnología (ATENEA) en cumplimiento del cronograma de la Convocatoria </w:t>
      </w:r>
      <w:r>
        <w:rPr>
          <w:rFonts w:ascii="Arial" w:hAnsi="Arial" w:cs="Arial"/>
          <w:color w:val="00B0F0"/>
          <w:lang w:val="es-MX"/>
        </w:rPr>
        <w:t>Retos de Investigación en Salud 2026 – Vejez y Envejecimiento</w:t>
      </w:r>
      <w:r>
        <w:rPr>
          <w:rFonts w:ascii="Arial" w:eastAsia="Arial" w:hAnsi="Arial" w:cs="Arial"/>
        </w:rPr>
        <w:t xml:space="preserve">, publica el Informe de respuesta a las preguntas y observaciones presentadas por los interesados, asociadas </w:t>
      </w:r>
      <w:r>
        <w:rPr>
          <w:rFonts w:ascii="Arial" w:hAnsi="Arial" w:cs="Arial"/>
          <w:color w:val="00B0F0"/>
          <w:lang w:val="es-MX"/>
        </w:rPr>
        <w:t xml:space="preserve">a [Términos de referencia de la convocatoria / Primer informe de evaluación / Informe final de evaluación], </w:t>
      </w:r>
      <w:r>
        <w:rPr>
          <w:rFonts w:ascii="Arial" w:eastAsia="Arial" w:hAnsi="Arial" w:cs="Arial"/>
        </w:rPr>
        <w:t xml:space="preserve">en el marco de la mencionada convocatoria: </w:t>
      </w:r>
    </w:p>
    <w:p w14:paraId="2BBB1464" w14:textId="77777777" w:rsidR="003C3DA3" w:rsidRPr="0014275E" w:rsidRDefault="003C3DA3" w:rsidP="003C3DA3">
      <w:pPr>
        <w:jc w:val="both"/>
        <w:rPr>
          <w:rFonts w:ascii="Arial" w:eastAsia="Arial" w:hAnsi="Arial" w:cs="Arial"/>
          <w:color w:val="00B0F0"/>
        </w:rPr>
      </w:pPr>
      <w:r>
        <w:rPr>
          <w:rFonts w:ascii="Arial" w:eastAsia="Arial" w:hAnsi="Arial" w:cs="Arial"/>
        </w:rPr>
        <w:t xml:space="preserve">Pregunta </w:t>
      </w:r>
      <w:r>
        <w:rPr>
          <w:rFonts w:ascii="Arial" w:hAnsi="Arial" w:cs="Arial"/>
          <w:color w:val="00B0F0"/>
          <w:lang w:val="es-MX"/>
        </w:rPr>
        <w:t>[Escriba el número consecutivo de la pregunta y/u observación].</w:t>
      </w:r>
    </w:p>
    <w:p w14:paraId="4309FA19" w14:textId="77777777" w:rsidR="003C3DA3" w:rsidRPr="0014275E" w:rsidRDefault="003C3DA3" w:rsidP="003C3DA3">
      <w:pPr>
        <w:jc w:val="both"/>
        <w:rPr>
          <w:rFonts w:ascii="Arial" w:hAnsi="Arial" w:cs="Arial"/>
          <w:color w:val="00B0F0"/>
          <w:lang w:val="es-MX"/>
        </w:rPr>
      </w:pPr>
      <w:r>
        <w:rPr>
          <w:rFonts w:ascii="Arial" w:hAnsi="Arial" w:cs="Arial"/>
          <w:color w:val="00B0F0"/>
          <w:lang w:val="es-MX"/>
        </w:rPr>
        <w:t>[Escriba la citación exacta de la pregunta recibida].</w:t>
      </w:r>
    </w:p>
    <w:p w14:paraId="70CC6CA4" w14:textId="77777777" w:rsidR="003C3DA3" w:rsidRPr="0014275E" w:rsidRDefault="003C3DA3" w:rsidP="003C3DA3">
      <w:pPr>
        <w:jc w:val="both"/>
        <w:rPr>
          <w:rFonts w:ascii="Arial" w:hAnsi="Arial" w:cs="Arial"/>
          <w:color w:val="00B0F0"/>
          <w:lang w:val="es-MX"/>
        </w:rPr>
      </w:pPr>
    </w:p>
    <w:p w14:paraId="6D70CE6E" w14:textId="77777777" w:rsidR="003C3DA3" w:rsidRPr="0014275E" w:rsidRDefault="003C3DA3" w:rsidP="003C3DA3">
      <w:pPr>
        <w:jc w:val="both"/>
        <w:rPr>
          <w:rFonts w:ascii="Arial" w:eastAsia="Arial" w:hAnsi="Arial" w:cs="Arial"/>
          <w:color w:val="00B0F0"/>
        </w:rPr>
      </w:pPr>
      <w:r>
        <w:rPr>
          <w:rFonts w:ascii="Arial" w:eastAsia="Arial" w:hAnsi="Arial" w:cs="Arial"/>
        </w:rPr>
        <w:t xml:space="preserve">Respuesta </w:t>
      </w:r>
      <w:r>
        <w:rPr>
          <w:rFonts w:ascii="Arial" w:hAnsi="Arial" w:cs="Arial"/>
          <w:color w:val="00B0F0"/>
          <w:lang w:val="es-MX"/>
        </w:rPr>
        <w:t>[Escriba el número consecutivo de la pregunta y/u observación].</w:t>
      </w:r>
    </w:p>
    <w:p w14:paraId="1BAC3FBC" w14:textId="77777777" w:rsidR="003C3DA3" w:rsidRPr="0014275E" w:rsidRDefault="003C3DA3" w:rsidP="003C3DA3">
      <w:pPr>
        <w:jc w:val="both"/>
        <w:rPr>
          <w:rFonts w:ascii="Arial" w:hAnsi="Arial" w:cs="Arial"/>
          <w:color w:val="00B0F0"/>
          <w:lang w:val="es-MX"/>
        </w:rPr>
      </w:pPr>
      <w:r>
        <w:rPr>
          <w:rFonts w:ascii="Arial" w:hAnsi="Arial" w:cs="Arial"/>
          <w:color w:val="00B0F0"/>
          <w:lang w:val="es-MX"/>
        </w:rPr>
        <w:t>[Escriba la respuesta a la pregunta citando los Lineamientos o los Términos de Referencia, según corresponda]</w:t>
      </w:r>
    </w:p>
    <w:p w14:paraId="3A15C6D2" w14:textId="77777777" w:rsidR="003C3DA3" w:rsidRPr="0014275E" w:rsidRDefault="003C3DA3" w:rsidP="003C3DA3">
      <w:pPr>
        <w:jc w:val="both"/>
        <w:rPr>
          <w:rFonts w:ascii="Arial" w:eastAsia="Arial" w:hAnsi="Arial" w:cs="Arial"/>
        </w:rPr>
      </w:pPr>
    </w:p>
    <w:p w14:paraId="7079309E" w14:textId="77777777" w:rsidR="003C3DA3" w:rsidRPr="0014275E" w:rsidRDefault="003C3DA3" w:rsidP="003C3DA3">
      <w:pPr>
        <w:jc w:val="both"/>
        <w:rPr>
          <w:rFonts w:ascii="Arial" w:eastAsia="Arial" w:hAnsi="Arial" w:cs="Arial"/>
          <w:lang w:val="es-ES"/>
        </w:rPr>
      </w:pPr>
      <w:r>
        <w:rPr>
          <w:rFonts w:ascii="Arial" w:eastAsia="Arial" w:hAnsi="Arial" w:cs="Arial"/>
          <w:lang w:val="es-ES"/>
        </w:rPr>
        <w:t xml:space="preserve">Dado en Bogotá D.C., a los </w:t>
      </w:r>
      <w:r>
        <w:rPr>
          <w:rFonts w:ascii="Arial" w:hAnsi="Arial" w:cs="Arial"/>
          <w:color w:val="00B0F0"/>
          <w:lang w:val="es-MX"/>
        </w:rPr>
        <w:t>[día]</w:t>
      </w:r>
      <w:r>
        <w:rPr>
          <w:rFonts w:ascii="Arial" w:eastAsia="Arial" w:hAnsi="Arial" w:cs="Arial"/>
          <w:color w:val="00B0F0"/>
          <w:lang w:val="es-ES"/>
        </w:rPr>
        <w:t xml:space="preserve"> </w:t>
      </w:r>
      <w:r>
        <w:rPr>
          <w:rFonts w:ascii="Arial" w:eastAsia="Arial" w:hAnsi="Arial" w:cs="Arial"/>
          <w:lang w:val="es-ES"/>
        </w:rPr>
        <w:t xml:space="preserve">días del mes de </w:t>
      </w:r>
      <w:r>
        <w:rPr>
          <w:rFonts w:ascii="Arial" w:hAnsi="Arial" w:cs="Arial"/>
          <w:color w:val="00B0F0"/>
          <w:lang w:val="es-MX"/>
        </w:rPr>
        <w:t>[mes]</w:t>
      </w:r>
      <w:r>
        <w:rPr>
          <w:rFonts w:ascii="Arial" w:eastAsia="Arial" w:hAnsi="Arial" w:cs="Arial"/>
          <w:color w:val="00B0F0"/>
          <w:lang w:val="es-ES"/>
        </w:rPr>
        <w:t xml:space="preserve"> </w:t>
      </w:r>
      <w:r>
        <w:rPr>
          <w:rFonts w:ascii="Arial" w:eastAsia="Arial" w:hAnsi="Arial" w:cs="Arial"/>
          <w:lang w:val="es-ES"/>
        </w:rPr>
        <w:t xml:space="preserve">de </w:t>
      </w:r>
      <w:r>
        <w:rPr>
          <w:rFonts w:ascii="Arial" w:hAnsi="Arial" w:cs="Arial"/>
          <w:color w:val="00B0F0"/>
          <w:lang w:val="es-MX"/>
        </w:rPr>
        <w:t>[año].</w:t>
      </w:r>
    </w:p>
    <w:p w14:paraId="744AFE6D" w14:textId="77777777" w:rsidR="003C3DA3" w:rsidRPr="0014275E" w:rsidRDefault="003C3DA3" w:rsidP="003C3DA3">
      <w:pPr>
        <w:jc w:val="both"/>
        <w:rPr>
          <w:rFonts w:ascii="Arial" w:eastAsia="Arial" w:hAnsi="Arial" w:cs="Arial"/>
          <w:lang w:val="es-ES"/>
        </w:rPr>
      </w:pPr>
    </w:p>
    <w:p w14:paraId="7C0FA47D" w14:textId="77777777" w:rsidR="003C3DA3" w:rsidRPr="0014275E" w:rsidRDefault="003C3DA3" w:rsidP="003C3DA3">
      <w:pPr>
        <w:jc w:val="both"/>
        <w:rPr>
          <w:rFonts w:ascii="Arial" w:eastAsia="Arial" w:hAnsi="Arial" w:cs="Arial"/>
          <w:lang w:val="es-ES"/>
        </w:rPr>
      </w:pPr>
    </w:p>
    <w:p w14:paraId="7F264A37" w14:textId="77777777" w:rsidR="003C3DA3" w:rsidRPr="0014275E" w:rsidRDefault="003C3DA3" w:rsidP="003C3DA3">
      <w:pPr>
        <w:jc w:val="both"/>
        <w:rPr>
          <w:rFonts w:ascii="Arial" w:eastAsia="Arial" w:hAnsi="Arial" w:cs="Arial"/>
          <w:lang w:val="es-ES"/>
        </w:rPr>
      </w:pPr>
    </w:p>
    <w:p w14:paraId="7AFA1517" w14:textId="77777777" w:rsidR="003C3DA3" w:rsidRPr="0014275E" w:rsidRDefault="003C3DA3" w:rsidP="003C3DA3">
      <w:pPr>
        <w:jc w:val="center"/>
        <w:rPr>
          <w:rFonts w:ascii="Arial" w:eastAsia="Arial" w:hAnsi="Arial" w:cs="Arial"/>
          <w:lang w:val="es-ES"/>
        </w:rPr>
      </w:pPr>
      <w:r>
        <w:rPr>
          <w:rFonts w:ascii="Arial" w:hAnsi="Arial" w:cs="Arial"/>
          <w:color w:val="00B0F0"/>
          <w:lang w:val="es-MX"/>
        </w:rPr>
        <w:t>[Nombre Gerente de CTeI de la Agencia ATENEA]</w:t>
      </w:r>
      <w:r>
        <w:rPr>
          <w:rFonts w:ascii="Arial" w:hAnsi="Arial" w:cs="Arial"/>
          <w:color w:val="00B0F0"/>
          <w:lang w:val="es-MX"/>
        </w:rPr>
        <w:br/>
      </w:r>
      <w:r>
        <w:rPr>
          <w:rFonts w:ascii="Arial" w:eastAsia="Arial" w:hAnsi="Arial" w:cs="Arial"/>
          <w:b/>
          <w:bCs/>
          <w:lang w:val="es-ES"/>
        </w:rPr>
        <w:t>Gerente de Ciencia, Tecnología e Innovación</w:t>
      </w:r>
    </w:p>
    <w:p w14:paraId="67080FF6" w14:textId="77777777" w:rsidR="003C3DA3" w:rsidRDefault="003C3DA3" w:rsidP="003C3DA3">
      <w:pPr>
        <w:jc w:val="both"/>
        <w:rPr>
          <w:rFonts w:ascii="Arial" w:eastAsia="Arial" w:hAnsi="Arial" w:cs="Arial"/>
          <w:lang w:val="es-ES"/>
        </w:rPr>
      </w:pPr>
    </w:p>
    <w:p w14:paraId="3B592CE7" w14:textId="77777777" w:rsidR="003C3DA3" w:rsidRDefault="003C3DA3" w:rsidP="003C3DA3">
      <w:pPr>
        <w:jc w:val="both"/>
        <w:rPr>
          <w:rFonts w:ascii="Arial" w:eastAsia="Arial" w:hAnsi="Arial" w:cs="Arial"/>
          <w:lang w:val="es-ES"/>
        </w:rPr>
      </w:pPr>
    </w:p>
    <w:p w14:paraId="0AF5C980" w14:textId="4695AD92" w:rsidR="003C3DA3" w:rsidRPr="003C3DA3" w:rsidRDefault="003C3DA3" w:rsidP="003C3DA3">
      <w:pPr>
        <w:jc w:val="both"/>
        <w:rPr>
          <w:rFonts w:ascii="Arial" w:eastAsia="Arial" w:hAnsi="Arial" w:cs="Arial"/>
          <w:color w:val="002060"/>
          <w:sz w:val="18"/>
          <w:szCs w:val="18"/>
          <w:lang w:val="es-ES"/>
        </w:rPr>
      </w:pPr>
      <w:r>
        <w:rPr>
          <w:rFonts w:ascii="Arial" w:eastAsia="Arial" w:hAnsi="Arial" w:cs="Arial"/>
          <w:sz w:val="18"/>
          <w:szCs w:val="18"/>
          <w:lang w:val="es-ES"/>
        </w:rPr>
        <w:t>Elaboró.</w:t>
      </w:r>
      <w:r>
        <w:rPr>
          <w:rFonts w:ascii="Arial" w:eastAsia="Arial" w:hAnsi="Arial" w:cs="Arial"/>
          <w:color w:val="00B0F0"/>
          <w:sz w:val="18"/>
          <w:szCs w:val="18"/>
          <w:lang w:val="es-ES"/>
        </w:rPr>
        <w:t xml:space="preserve"> [Escriba el nombre de quienes proyectaron el documento y firma electrónica]</w:t>
      </w:r>
      <w:r>
        <w:rPr>
          <w:rFonts w:ascii="Arial" w:eastAsia="Arial" w:hAnsi="Arial" w:cs="Arial"/>
          <w:color w:val="00B0F0"/>
          <w:sz w:val="18"/>
          <w:szCs w:val="18"/>
          <w:lang w:val="es-ES"/>
        </w:rPr>
        <w:br/>
      </w:r>
      <w:r>
        <w:rPr>
          <w:rFonts w:ascii="Arial" w:eastAsia="Arial" w:hAnsi="Arial" w:cs="Arial"/>
          <w:sz w:val="18"/>
          <w:szCs w:val="18"/>
          <w:lang w:val="es-ES"/>
        </w:rPr>
        <w:t xml:space="preserve">Revisó. </w:t>
      </w:r>
      <w:r>
        <w:rPr>
          <w:rFonts w:ascii="Arial" w:eastAsia="Arial" w:hAnsi="Arial" w:cs="Arial"/>
          <w:color w:val="00B0F0"/>
          <w:sz w:val="18"/>
          <w:szCs w:val="18"/>
          <w:lang w:val="es-ES"/>
        </w:rPr>
        <w:t>[Escriba el nombre de quien revisa el documento de parte de la Gerencia CTeI y firma electrónica]</w:t>
      </w:r>
    </w:p>
    <w:sectPr w:rsidR="003C3DA3" w:rsidRPr="003C3DA3" w:rsidSect="00217536">
      <w:headerReference w:type="even" r:id="rId11"/>
      <w:headerReference w:type="default" r:id="rId12"/>
      <w:footerReference w:type="even" r:id="rId13"/>
      <w:footerReference w:type="default" r:id="rId14"/>
      <w:headerReference w:type="first" r:id="rId15"/>
      <w:footerReference w:type="first" r:id="rId16"/>
      <w:pgSz w:w="12242" w:h="15842"/>
      <w:pgMar w:top="1417" w:right="1701" w:bottom="1417" w:left="1701" w:header="283"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15280" w14:textId="77777777" w:rsidR="00025A56" w:rsidRDefault="00025A56">
      <w:pPr>
        <w:spacing w:line="240" w:lineRule="auto"/>
      </w:pPr>
      <w:r>
        <w:separator/>
      </w:r>
    </w:p>
  </w:endnote>
  <w:endnote w:type="continuationSeparator" w:id="0">
    <w:p w14:paraId="42A0403C" w14:textId="77777777" w:rsidR="00025A56" w:rsidRDefault="00025A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1813A" w14:textId="77777777" w:rsidR="001D7B74" w:rsidRDefault="001D7B7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FEBD" w14:textId="77777777" w:rsidR="00D776D2" w:rsidRPr="00222916" w:rsidRDefault="00D776D2" w:rsidP="00D776D2">
    <w:pPr>
      <w:pStyle w:val="Piedepgina"/>
      <w:tabs>
        <w:tab w:val="left" w:pos="4416"/>
      </w:tabs>
      <w:jc w:val="center"/>
      <w:rPr>
        <w:rFonts w:ascii="Arial" w:hAnsi="Arial" w:cs="Arial"/>
        <w:sz w:val="16"/>
        <w:szCs w:val="16"/>
        <w:lang w:val="es-ES"/>
      </w:rPr>
    </w:pPr>
    <w:bookmarkStart w:id="0" w:name="_Hlk209427828"/>
    <w:bookmarkStart w:id="1" w:name="_Hlk209427829"/>
    <w:r w:rsidRPr="00222916">
      <w:rPr>
        <w:rFonts w:ascii="Arial" w:hAnsi="Arial" w:cs="Arial"/>
        <w:b/>
        <w:bCs/>
        <w:sz w:val="16"/>
        <w:szCs w:val="16"/>
        <w:lang w:val="es-ES"/>
      </w:rPr>
      <w:t>Piensa en el medio ambiente antes de imprimir este documento.</w:t>
    </w:r>
  </w:p>
  <w:p w14:paraId="54D59AA9" w14:textId="1FC35681" w:rsidR="00D776D2" w:rsidRPr="00222916" w:rsidRDefault="00D776D2" w:rsidP="00D776D2">
    <w:pPr>
      <w:pStyle w:val="Piedepgina"/>
      <w:tabs>
        <w:tab w:val="left" w:pos="4416"/>
      </w:tabs>
      <w:jc w:val="center"/>
      <w:rPr>
        <w:rFonts w:ascii="Arial" w:hAnsi="Arial" w:cs="Arial"/>
        <w:color w:val="000000" w:themeColor="text1"/>
        <w:sz w:val="16"/>
        <w:szCs w:val="16"/>
        <w:lang w:val="es-ES"/>
      </w:rPr>
    </w:pPr>
    <w:r w:rsidRPr="00222916">
      <w:rPr>
        <w:rFonts w:ascii="Arial" w:hAnsi="Arial" w:cs="Arial"/>
        <w:sz w:val="16"/>
        <w:szCs w:val="16"/>
        <w:lang w:val="es-ES"/>
      </w:rPr>
      <w:t>Cualquier copia impresa de este documento se considera como COPIA NO CONTROLADA. LOS DATOS</w:t>
    </w:r>
    <w:r w:rsidR="00956050" w:rsidRPr="00222916">
      <w:rPr>
        <w:rFonts w:ascii="Arial" w:hAnsi="Arial" w:cs="Arial"/>
        <w:sz w:val="16"/>
        <w:szCs w:val="16"/>
        <w:lang w:val="es-ES"/>
      </w:rPr>
      <w:t xml:space="preserve"> </w:t>
    </w:r>
    <w:r w:rsidRPr="00222916">
      <w:rPr>
        <w:rFonts w:ascii="Arial" w:hAnsi="Arial" w:cs="Arial"/>
        <w:sz w:val="16"/>
        <w:szCs w:val="16"/>
        <w:lang w:val="es-ES"/>
      </w:rPr>
      <w:t>PROPORCIONADOS SERÁN TRATADOS DE ACUERDO CON LA LEY 1581 DE 2012 Y LA POLÍTICA DE</w:t>
    </w:r>
    <w:r w:rsidR="00956050" w:rsidRPr="00222916">
      <w:rPr>
        <w:rFonts w:ascii="Arial" w:hAnsi="Arial" w:cs="Arial"/>
        <w:sz w:val="16"/>
        <w:szCs w:val="16"/>
        <w:lang w:val="es-ES"/>
      </w:rPr>
      <w:t xml:space="preserve"> </w:t>
    </w:r>
    <w:r w:rsidRPr="00222916">
      <w:rPr>
        <w:rFonts w:ascii="Arial" w:hAnsi="Arial" w:cs="Arial"/>
        <w:sz w:val="16"/>
        <w:szCs w:val="16"/>
        <w:lang w:val="es-ES"/>
      </w:rPr>
      <w:t xml:space="preserve">TRATAMIENTO DE DATOS PERSONALES DE LA AGENCIA PUBLICADA EN LA PÁGINA WEB </w:t>
    </w:r>
    <w:hyperlink r:id="rId1">
      <w:r w:rsidR="00BB2592" w:rsidRPr="00222916">
        <w:rPr>
          <w:rStyle w:val="Hipervnculo"/>
          <w:rFonts w:ascii="Arial" w:eastAsia="Arial" w:hAnsi="Arial" w:cs="Arial"/>
          <w:sz w:val="16"/>
          <w:szCs w:val="16"/>
        </w:rPr>
        <w:t>https://agenciaatenea.gov.co/</w:t>
      </w:r>
    </w:hyperlink>
  </w:p>
  <w:bookmarkEnd w:id="0"/>
  <w:bookmarkEnd w:id="1"/>
  <w:p w14:paraId="219B24EE" w14:textId="77777777" w:rsidR="00D776D2" w:rsidRDefault="00D776D2" w:rsidP="00D776D2"/>
  <w:p w14:paraId="5C113F48" w14:textId="6F4FFA99" w:rsidR="005109A7" w:rsidRPr="00654357" w:rsidRDefault="005109A7" w:rsidP="076DF96E">
    <w:pPr>
      <w:spacing w:after="0" w:line="240" w:lineRule="auto"/>
      <w:ind w:left="-709"/>
      <w:rPr>
        <w:rFonts w:ascii="Arial" w:hAnsi="Arial" w:cs="Arial"/>
        <w:sz w:val="18"/>
        <w:szCs w:val="18"/>
      </w:rPr>
    </w:pPr>
  </w:p>
  <w:p w14:paraId="34255060" w14:textId="77777777" w:rsidR="005109A7" w:rsidRPr="00217536" w:rsidRDefault="00F81DA6">
    <w:pPr>
      <w:pStyle w:val="Piedepgina"/>
      <w:jc w:val="right"/>
      <w:rPr>
        <w:lang w:val="it-IT"/>
      </w:rPr>
    </w:pPr>
    <w:r w:rsidRPr="00217536">
      <w:rPr>
        <w:rFonts w:ascii="Arial" w:hAnsi="Arial" w:cs="Arial"/>
        <w:sz w:val="18"/>
        <w:szCs w:val="18"/>
        <w:lang w:val="it-IT"/>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54B87" w14:textId="77777777" w:rsidR="001D7B74" w:rsidRDefault="001D7B7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DC8FD" w14:textId="77777777" w:rsidR="00025A56" w:rsidRDefault="00025A56">
      <w:pPr>
        <w:spacing w:after="0"/>
      </w:pPr>
      <w:r>
        <w:separator/>
      </w:r>
    </w:p>
  </w:footnote>
  <w:footnote w:type="continuationSeparator" w:id="0">
    <w:p w14:paraId="70663A5B" w14:textId="77777777" w:rsidR="00025A56" w:rsidRDefault="00025A5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E4248" w14:textId="3E1731D8" w:rsidR="003E36A4" w:rsidRDefault="00000000">
    <w:pPr>
      <w:pStyle w:val="Encabezado"/>
    </w:pPr>
    <w:r>
      <w:rPr>
        <w:noProof/>
      </w:rPr>
      <w:pict w14:anchorId="797100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8781157" o:spid="_x0000_s1027" type="#_x0000_t136" style="position:absolute;margin-left:0;margin-top:0;width:484.7pt;height:138.45pt;rotation:315;z-index:-251658238;mso-wrap-edited:f;mso-position-horizontal:center;mso-position-horizontal-relative:margin;mso-position-vertical:center;mso-position-vertical-relative:margin" o:allowincell="f" fillcolor="#cfcdcd [2894]" stroked="f">
          <v:fill opacity=".5"/>
          <v:textpath style="font-family:&quot;arial&quot;;font-size:1pt" string="PÚBLI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horzAnchor="margin" w:tblpXSpec="center" w:tblpY="-588"/>
      <w:tblW w:w="531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60"/>
      <w:gridCol w:w="4327"/>
      <w:gridCol w:w="2699"/>
    </w:tblGrid>
    <w:tr w:rsidR="00167E6E" w:rsidRPr="007D50CB" w14:paraId="39AF0FD1" w14:textId="77777777" w:rsidTr="00C20A6B">
      <w:trPr>
        <w:trHeight w:val="469"/>
      </w:trPr>
      <w:tc>
        <w:tcPr>
          <w:tcW w:w="1257" w:type="pct"/>
          <w:vMerge w:val="restart"/>
        </w:tcPr>
        <w:p w14:paraId="653B2BA0" w14:textId="77777777" w:rsidR="00167E6E" w:rsidRPr="007D50CB" w:rsidRDefault="00167E6E" w:rsidP="00167E6E">
          <w:pPr>
            <w:tabs>
              <w:tab w:val="center" w:pos="4252"/>
              <w:tab w:val="right" w:pos="8504"/>
            </w:tabs>
            <w:spacing w:after="0" w:line="240" w:lineRule="auto"/>
            <w:jc w:val="center"/>
            <w:rPr>
              <w:rFonts w:ascii="Cambria" w:eastAsia="Cambria" w:hAnsi="Cambria"/>
              <w:sz w:val="24"/>
              <w:szCs w:val="24"/>
              <w:lang w:val="es-ES" w:eastAsia="es-ES"/>
            </w:rPr>
          </w:pPr>
          <w:r>
            <w:rPr>
              <w:noProof/>
            </w:rPr>
            <w:drawing>
              <wp:inline distT="0" distB="0" distL="0" distR="0" wp14:anchorId="00D07AE4" wp14:editId="590739AB">
                <wp:extent cx="1188720" cy="1000125"/>
                <wp:effectExtent l="0" t="0" r="0" b="9525"/>
                <wp:docPr id="1132770913"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Logotipo, nombre de la empresa&#10;&#10;Descripción generada automáticamente"/>
                        <pic:cNvPicPr/>
                      </pic:nvPicPr>
                      <pic:blipFill>
                        <a:blip r:embed="rId1" cstate="print">
                          <a:extLst>
                            <a:ext uri="{28A0092B-C50C-407E-A947-70E740481C1C}">
                              <a14:useLocalDpi xmlns:a14="http://schemas.microsoft.com/office/drawing/2010/main" val="0"/>
                            </a:ext>
                          </a:extLst>
                        </a:blip>
                        <a:srcRect l="715" r="715"/>
                        <a:stretch>
                          <a:fillRect/>
                        </a:stretch>
                      </pic:blipFill>
                      <pic:spPr bwMode="auto">
                        <a:xfrm>
                          <a:off x="0" y="0"/>
                          <a:ext cx="1188720" cy="1000125"/>
                        </a:xfrm>
                        <a:prstGeom prst="rect">
                          <a:avLst/>
                        </a:prstGeom>
                        <a:ln>
                          <a:noFill/>
                        </a:ln>
                        <a:extLst>
                          <a:ext uri="{53640926-AAD7-44D8-BBD7-CCE9431645EC}">
                            <a14:shadowObscured xmlns:a14="http://schemas.microsoft.com/office/drawing/2010/main"/>
                          </a:ext>
                        </a:extLst>
                      </pic:spPr>
                    </pic:pic>
                  </a:graphicData>
                </a:graphic>
              </wp:inline>
            </w:drawing>
          </w:r>
        </w:p>
      </w:tc>
      <w:tc>
        <w:tcPr>
          <w:tcW w:w="2305" w:type="pct"/>
          <w:vMerge w:val="restart"/>
          <w:vAlign w:val="center"/>
        </w:tcPr>
        <w:p w14:paraId="2A058626" w14:textId="545A6226" w:rsidR="00167E6E" w:rsidRPr="00847DF6" w:rsidRDefault="00167E6E" w:rsidP="00167E6E">
          <w:pPr>
            <w:tabs>
              <w:tab w:val="center" w:pos="4252"/>
              <w:tab w:val="right" w:pos="8504"/>
            </w:tabs>
            <w:spacing w:after="0" w:line="240" w:lineRule="auto"/>
            <w:jc w:val="center"/>
            <w:rPr>
              <w:rFonts w:ascii="Arial" w:eastAsia="Arial" w:hAnsi="Arial" w:cs="Arial"/>
              <w:b/>
              <w:bCs/>
              <w:sz w:val="20"/>
              <w:szCs w:val="20"/>
              <w:lang w:val="es-ES" w:eastAsia="es-ES"/>
            </w:rPr>
          </w:pPr>
          <w:r>
            <w:rPr>
              <w:rFonts w:ascii="Arial" w:eastAsia="Arial" w:hAnsi="Arial" w:cs="Arial"/>
              <w:b/>
              <w:bCs/>
              <w:sz w:val="20"/>
              <w:szCs w:val="20"/>
              <w:lang w:val="es-ES" w:eastAsia="es-ES"/>
            </w:rPr>
            <w:t>Formato Carta de aval y compromiso institucional</w:t>
          </w:r>
        </w:p>
      </w:tc>
      <w:tc>
        <w:tcPr>
          <w:tcW w:w="1438" w:type="pct"/>
          <w:vAlign w:val="center"/>
        </w:tcPr>
        <w:p w14:paraId="30F81E4C" w14:textId="77777777" w:rsidR="00167E6E" w:rsidRPr="00654357" w:rsidRDefault="00167E6E" w:rsidP="00167E6E">
          <w:pPr>
            <w:tabs>
              <w:tab w:val="center" w:pos="4252"/>
              <w:tab w:val="right" w:pos="8504"/>
            </w:tabs>
            <w:spacing w:after="0" w:line="240" w:lineRule="auto"/>
            <w:rPr>
              <w:rFonts w:ascii="Arial" w:eastAsia="Times New Roman" w:hAnsi="Arial" w:cs="Arial"/>
              <w:b/>
              <w:bCs/>
              <w:sz w:val="16"/>
              <w:szCs w:val="16"/>
              <w:lang w:val="es-ES" w:eastAsia="es-ES"/>
            </w:rPr>
          </w:pPr>
          <w:r w:rsidRPr="00654357">
            <w:rPr>
              <w:rFonts w:ascii="Arial" w:eastAsia="Times New Roman" w:hAnsi="Arial" w:cs="Arial"/>
              <w:b/>
              <w:bCs/>
              <w:sz w:val="16"/>
              <w:szCs w:val="16"/>
              <w:lang w:val="es-ES" w:eastAsia="es-ES"/>
            </w:rPr>
            <w:t xml:space="preserve">CÓDIGO:  </w:t>
          </w:r>
        </w:p>
      </w:tc>
    </w:tr>
    <w:tr w:rsidR="00167E6E" w:rsidRPr="007D50CB" w14:paraId="56D719E8" w14:textId="77777777" w:rsidTr="00C20A6B">
      <w:trPr>
        <w:trHeight w:val="469"/>
      </w:trPr>
      <w:tc>
        <w:tcPr>
          <w:tcW w:w="1257" w:type="pct"/>
          <w:vMerge/>
        </w:tcPr>
        <w:p w14:paraId="0BFEA656" w14:textId="77777777" w:rsidR="00167E6E" w:rsidRPr="007D50CB" w:rsidRDefault="00167E6E" w:rsidP="00167E6E">
          <w:pPr>
            <w:tabs>
              <w:tab w:val="center" w:pos="4252"/>
              <w:tab w:val="right" w:pos="8504"/>
            </w:tabs>
            <w:spacing w:after="0" w:line="240" w:lineRule="auto"/>
            <w:jc w:val="center"/>
            <w:rPr>
              <w:rFonts w:ascii="Cambria" w:eastAsia="Cambria" w:hAnsi="Cambria"/>
              <w:noProof/>
              <w:sz w:val="24"/>
              <w:szCs w:val="24"/>
              <w:lang w:eastAsia="es-CO"/>
            </w:rPr>
          </w:pPr>
        </w:p>
      </w:tc>
      <w:tc>
        <w:tcPr>
          <w:tcW w:w="2305" w:type="pct"/>
          <w:vMerge/>
          <w:vAlign w:val="center"/>
        </w:tcPr>
        <w:p w14:paraId="433FE9D0" w14:textId="77777777" w:rsidR="00167E6E" w:rsidRPr="007D50CB" w:rsidRDefault="00167E6E" w:rsidP="00167E6E">
          <w:pPr>
            <w:tabs>
              <w:tab w:val="center" w:pos="4252"/>
              <w:tab w:val="right" w:pos="8504"/>
            </w:tabs>
            <w:spacing w:after="0" w:line="240" w:lineRule="auto"/>
            <w:jc w:val="center"/>
            <w:rPr>
              <w:rFonts w:ascii="Arial" w:eastAsia="Cambria" w:hAnsi="Arial" w:cs="Arial"/>
              <w:b/>
              <w:sz w:val="28"/>
              <w:szCs w:val="24"/>
              <w:lang w:val="es-ES" w:eastAsia="es-ES"/>
            </w:rPr>
          </w:pPr>
        </w:p>
      </w:tc>
      <w:tc>
        <w:tcPr>
          <w:tcW w:w="1438" w:type="pct"/>
          <w:vAlign w:val="center"/>
        </w:tcPr>
        <w:p w14:paraId="05F9AFBA" w14:textId="77777777" w:rsidR="00167E6E" w:rsidRPr="00654357" w:rsidRDefault="00167E6E" w:rsidP="00167E6E">
          <w:pPr>
            <w:tabs>
              <w:tab w:val="center" w:pos="4252"/>
              <w:tab w:val="right" w:pos="8504"/>
            </w:tabs>
            <w:spacing w:after="0" w:line="240" w:lineRule="auto"/>
            <w:rPr>
              <w:rFonts w:ascii="Arial" w:eastAsia="Times New Roman" w:hAnsi="Arial" w:cs="Arial"/>
              <w:b/>
              <w:bCs/>
              <w:sz w:val="16"/>
              <w:szCs w:val="16"/>
              <w:lang w:val="es-ES" w:eastAsia="es-ES"/>
            </w:rPr>
          </w:pPr>
          <w:r>
            <w:rPr>
              <w:rFonts w:ascii="Arial" w:eastAsia="Times New Roman" w:hAnsi="Arial" w:cs="Arial"/>
              <w:b/>
              <w:bCs/>
              <w:sz w:val="16"/>
              <w:szCs w:val="16"/>
              <w:lang w:val="es-ES" w:eastAsia="es-ES"/>
            </w:rPr>
            <w:t xml:space="preserve">VERSIÓN: </w:t>
          </w:r>
        </w:p>
      </w:tc>
    </w:tr>
    <w:tr w:rsidR="00167E6E" w:rsidRPr="007D50CB" w14:paraId="4C00E8B8" w14:textId="77777777" w:rsidTr="00C20A6B">
      <w:trPr>
        <w:trHeight w:val="461"/>
      </w:trPr>
      <w:tc>
        <w:tcPr>
          <w:tcW w:w="1257" w:type="pct"/>
          <w:vMerge/>
        </w:tcPr>
        <w:p w14:paraId="1509C0FC" w14:textId="77777777" w:rsidR="00167E6E" w:rsidRPr="007D50CB" w:rsidRDefault="00167E6E" w:rsidP="00167E6E">
          <w:pPr>
            <w:tabs>
              <w:tab w:val="center" w:pos="4252"/>
              <w:tab w:val="right" w:pos="8504"/>
            </w:tabs>
            <w:spacing w:after="0" w:line="240" w:lineRule="auto"/>
            <w:jc w:val="center"/>
            <w:rPr>
              <w:rFonts w:ascii="Cambria" w:eastAsia="Cambria" w:hAnsi="Cambria"/>
              <w:noProof/>
              <w:sz w:val="24"/>
              <w:szCs w:val="24"/>
              <w:lang w:eastAsia="es-CO"/>
            </w:rPr>
          </w:pPr>
        </w:p>
      </w:tc>
      <w:tc>
        <w:tcPr>
          <w:tcW w:w="2305" w:type="pct"/>
          <w:vMerge w:val="restart"/>
          <w:vAlign w:val="center"/>
        </w:tcPr>
        <w:p w14:paraId="323D4602" w14:textId="77777777" w:rsidR="00167E6E" w:rsidRPr="00654357" w:rsidRDefault="00167E6E" w:rsidP="00167E6E">
          <w:pPr>
            <w:tabs>
              <w:tab w:val="center" w:pos="4252"/>
              <w:tab w:val="right" w:pos="8504"/>
            </w:tabs>
            <w:spacing w:after="0" w:line="240" w:lineRule="auto"/>
            <w:jc w:val="center"/>
            <w:rPr>
              <w:rFonts w:ascii="Arial" w:eastAsia="Times New Roman" w:hAnsi="Arial" w:cs="Arial"/>
              <w:b/>
              <w:bCs/>
              <w:sz w:val="16"/>
              <w:szCs w:val="16"/>
              <w:lang w:val="es-ES" w:eastAsia="es-ES"/>
            </w:rPr>
          </w:pPr>
          <w:r w:rsidRPr="09A97064">
            <w:rPr>
              <w:rFonts w:ascii="Arial" w:eastAsia="Times New Roman" w:hAnsi="Arial" w:cs="Arial"/>
              <w:b/>
              <w:bCs/>
              <w:sz w:val="16"/>
              <w:szCs w:val="16"/>
              <w:lang w:val="es-ES" w:eastAsia="es-ES"/>
            </w:rPr>
            <w:t xml:space="preserve">Proceso </w:t>
          </w:r>
          <w:r>
            <w:rPr>
              <w:rFonts w:ascii="Arial" w:eastAsia="Times New Roman" w:hAnsi="Arial" w:cs="Arial"/>
              <w:b/>
              <w:bCs/>
              <w:sz w:val="16"/>
              <w:szCs w:val="16"/>
              <w:lang w:val="es-ES" w:eastAsia="es-ES"/>
            </w:rPr>
            <w:t xml:space="preserve">Gestión </w:t>
          </w:r>
          <w:r w:rsidRPr="09A97064">
            <w:rPr>
              <w:rFonts w:ascii="Arial" w:eastAsia="Times New Roman" w:hAnsi="Arial" w:cs="Arial"/>
              <w:b/>
              <w:bCs/>
              <w:sz w:val="16"/>
              <w:szCs w:val="16"/>
              <w:lang w:val="es-ES" w:eastAsia="es-ES"/>
            </w:rPr>
            <w:t>de Ciencia, Tecnología e Innovación</w:t>
          </w:r>
        </w:p>
      </w:tc>
      <w:tc>
        <w:tcPr>
          <w:tcW w:w="1438" w:type="pct"/>
          <w:vAlign w:val="center"/>
        </w:tcPr>
        <w:p w14:paraId="73B398FC" w14:textId="77777777" w:rsidR="00167E6E" w:rsidRPr="00654357" w:rsidRDefault="00167E6E" w:rsidP="00167E6E">
          <w:pPr>
            <w:tabs>
              <w:tab w:val="center" w:pos="4252"/>
              <w:tab w:val="right" w:pos="8504"/>
            </w:tabs>
            <w:spacing w:after="0" w:line="240" w:lineRule="auto"/>
            <w:rPr>
              <w:rFonts w:ascii="Arial" w:eastAsia="Times New Roman" w:hAnsi="Arial" w:cs="Arial"/>
              <w:b/>
              <w:bCs/>
              <w:sz w:val="16"/>
              <w:szCs w:val="16"/>
              <w:lang w:val="es-ES" w:eastAsia="es-ES"/>
            </w:rPr>
          </w:pPr>
          <w:r w:rsidRPr="00654357">
            <w:rPr>
              <w:rFonts w:ascii="Arial" w:eastAsia="Times New Roman" w:hAnsi="Arial" w:cs="Arial"/>
              <w:b/>
              <w:bCs/>
              <w:sz w:val="16"/>
              <w:szCs w:val="16"/>
              <w:lang w:val="es-ES" w:eastAsia="es-ES"/>
            </w:rPr>
            <w:t>FECHA</w:t>
          </w:r>
          <w:r>
            <w:rPr>
              <w:rFonts w:ascii="Arial" w:eastAsia="Times New Roman" w:hAnsi="Arial" w:cs="Arial"/>
              <w:b/>
              <w:bCs/>
              <w:sz w:val="16"/>
              <w:szCs w:val="16"/>
              <w:lang w:val="es-ES" w:eastAsia="es-ES"/>
            </w:rPr>
            <w:t xml:space="preserve"> DE APROBACIÓN</w:t>
          </w:r>
          <w:r w:rsidRPr="00654357">
            <w:rPr>
              <w:rFonts w:ascii="Arial" w:eastAsia="Times New Roman" w:hAnsi="Arial" w:cs="Arial"/>
              <w:b/>
              <w:bCs/>
              <w:sz w:val="16"/>
              <w:szCs w:val="16"/>
              <w:lang w:val="es-ES" w:eastAsia="es-ES"/>
            </w:rPr>
            <w:t>:</w:t>
          </w:r>
        </w:p>
      </w:tc>
    </w:tr>
    <w:tr w:rsidR="00167E6E" w:rsidRPr="007D50CB" w14:paraId="5A22B6ED" w14:textId="77777777" w:rsidTr="00C20A6B">
      <w:trPr>
        <w:trHeight w:val="338"/>
      </w:trPr>
      <w:tc>
        <w:tcPr>
          <w:tcW w:w="1257" w:type="pct"/>
          <w:vMerge/>
        </w:tcPr>
        <w:p w14:paraId="59ECA758" w14:textId="77777777" w:rsidR="00167E6E" w:rsidRPr="007D50CB" w:rsidRDefault="00167E6E" w:rsidP="00167E6E">
          <w:pPr>
            <w:tabs>
              <w:tab w:val="center" w:pos="4252"/>
              <w:tab w:val="right" w:pos="8504"/>
            </w:tabs>
            <w:spacing w:after="0" w:line="240" w:lineRule="auto"/>
            <w:jc w:val="center"/>
            <w:rPr>
              <w:rFonts w:ascii="Cambria" w:eastAsia="Cambria" w:hAnsi="Cambria"/>
              <w:noProof/>
              <w:sz w:val="24"/>
              <w:szCs w:val="24"/>
              <w:lang w:eastAsia="es-CO"/>
            </w:rPr>
          </w:pPr>
        </w:p>
      </w:tc>
      <w:tc>
        <w:tcPr>
          <w:tcW w:w="2305" w:type="pct"/>
          <w:vMerge/>
          <w:vAlign w:val="center"/>
        </w:tcPr>
        <w:p w14:paraId="66DCC644" w14:textId="77777777" w:rsidR="00167E6E" w:rsidRPr="007D50CB" w:rsidRDefault="00167E6E" w:rsidP="00167E6E">
          <w:pPr>
            <w:tabs>
              <w:tab w:val="center" w:pos="4252"/>
              <w:tab w:val="right" w:pos="8504"/>
            </w:tabs>
            <w:spacing w:after="0" w:line="240" w:lineRule="auto"/>
            <w:jc w:val="center"/>
            <w:rPr>
              <w:rFonts w:ascii="Arial" w:eastAsia="Cambria" w:hAnsi="Arial" w:cs="Arial"/>
              <w:b/>
              <w:sz w:val="18"/>
              <w:szCs w:val="24"/>
              <w:lang w:val="es-ES" w:eastAsia="es-ES"/>
            </w:rPr>
          </w:pPr>
        </w:p>
      </w:tc>
      <w:tc>
        <w:tcPr>
          <w:tcW w:w="1438" w:type="pct"/>
          <w:vAlign w:val="center"/>
        </w:tcPr>
        <w:p w14:paraId="3EAEFCBD" w14:textId="77777777" w:rsidR="00167E6E" w:rsidRPr="00654357" w:rsidRDefault="00167E6E" w:rsidP="00167E6E">
          <w:pPr>
            <w:tabs>
              <w:tab w:val="center" w:pos="4252"/>
              <w:tab w:val="right" w:pos="8504"/>
            </w:tabs>
            <w:spacing w:after="0" w:line="240" w:lineRule="auto"/>
            <w:rPr>
              <w:rFonts w:ascii="Arial" w:eastAsia="Times New Roman" w:hAnsi="Arial" w:cs="Arial"/>
              <w:b/>
              <w:bCs/>
              <w:sz w:val="16"/>
              <w:szCs w:val="16"/>
              <w:lang w:val="es-ES" w:eastAsia="es-ES"/>
            </w:rPr>
          </w:pPr>
          <w:r w:rsidRPr="09A97064">
            <w:rPr>
              <w:rFonts w:ascii="Arial" w:eastAsia="Times New Roman" w:hAnsi="Arial" w:cs="Arial"/>
              <w:b/>
              <w:bCs/>
              <w:sz w:val="16"/>
              <w:szCs w:val="16"/>
              <w:lang w:val="es-ES" w:eastAsia="es-ES"/>
            </w:rPr>
            <w:t xml:space="preserve">Página </w:t>
          </w:r>
          <w:r w:rsidRPr="09A97064">
            <w:rPr>
              <w:rFonts w:ascii="Arial" w:eastAsia="Times New Roman" w:hAnsi="Arial" w:cs="Arial"/>
              <w:b/>
              <w:bCs/>
              <w:noProof/>
              <w:sz w:val="16"/>
              <w:szCs w:val="16"/>
              <w:lang w:val="es-ES" w:eastAsia="es-ES"/>
            </w:rPr>
            <w:fldChar w:fldCharType="begin"/>
          </w:r>
          <w:r w:rsidRPr="09A97064">
            <w:rPr>
              <w:rFonts w:ascii="Arial" w:eastAsia="Cambria" w:hAnsi="Arial" w:cs="Arial"/>
              <w:b/>
              <w:bCs/>
              <w:sz w:val="16"/>
              <w:szCs w:val="16"/>
              <w:lang w:val="es-ES" w:eastAsia="es-ES"/>
            </w:rPr>
            <w:instrText>PAGE  \* Arabic  \* MERGEFORMAT</w:instrText>
          </w:r>
          <w:r w:rsidRPr="09A97064">
            <w:rPr>
              <w:rFonts w:ascii="Arial" w:eastAsia="Cambria" w:hAnsi="Arial" w:cs="Arial"/>
              <w:b/>
              <w:bCs/>
              <w:sz w:val="16"/>
              <w:szCs w:val="16"/>
              <w:lang w:val="es-ES" w:eastAsia="es-ES"/>
            </w:rPr>
            <w:fldChar w:fldCharType="separate"/>
          </w:r>
          <w:r w:rsidRPr="09A97064">
            <w:rPr>
              <w:rFonts w:ascii="Arial" w:eastAsia="Times New Roman" w:hAnsi="Arial" w:cs="Arial"/>
              <w:b/>
              <w:bCs/>
              <w:noProof/>
              <w:sz w:val="16"/>
              <w:szCs w:val="16"/>
              <w:lang w:val="es-ES" w:eastAsia="es-ES"/>
            </w:rPr>
            <w:t>1</w:t>
          </w:r>
          <w:r w:rsidRPr="09A97064">
            <w:rPr>
              <w:rFonts w:ascii="Arial" w:eastAsia="Times New Roman" w:hAnsi="Arial" w:cs="Arial"/>
              <w:b/>
              <w:bCs/>
              <w:noProof/>
              <w:sz w:val="16"/>
              <w:szCs w:val="16"/>
              <w:lang w:val="es-ES" w:eastAsia="es-ES"/>
            </w:rPr>
            <w:fldChar w:fldCharType="end"/>
          </w:r>
          <w:r w:rsidRPr="09A97064">
            <w:rPr>
              <w:rFonts w:ascii="Arial" w:eastAsia="Times New Roman" w:hAnsi="Arial" w:cs="Arial"/>
              <w:b/>
              <w:bCs/>
              <w:sz w:val="16"/>
              <w:szCs w:val="16"/>
              <w:lang w:val="es-ES" w:eastAsia="es-ES"/>
            </w:rPr>
            <w:t xml:space="preserve"> de </w:t>
          </w:r>
          <w:r w:rsidRPr="09A97064">
            <w:rPr>
              <w:rFonts w:ascii="Arial" w:eastAsia="Times New Roman" w:hAnsi="Arial" w:cs="Arial"/>
              <w:b/>
              <w:bCs/>
              <w:noProof/>
              <w:sz w:val="16"/>
              <w:szCs w:val="16"/>
              <w:lang w:val="es-ES" w:eastAsia="es-ES"/>
            </w:rPr>
            <w:fldChar w:fldCharType="begin"/>
          </w:r>
          <w:r w:rsidRPr="09A97064">
            <w:rPr>
              <w:rFonts w:ascii="Arial" w:eastAsia="Cambria" w:hAnsi="Arial" w:cs="Arial"/>
              <w:b/>
              <w:bCs/>
              <w:sz w:val="16"/>
              <w:szCs w:val="16"/>
              <w:lang w:val="es-ES" w:eastAsia="es-ES"/>
            </w:rPr>
            <w:instrText>NUMPAGES  \* Arabic  \* MERGEFORMAT</w:instrText>
          </w:r>
          <w:r w:rsidRPr="09A97064">
            <w:rPr>
              <w:rFonts w:ascii="Arial" w:eastAsia="Cambria" w:hAnsi="Arial" w:cs="Arial"/>
              <w:b/>
              <w:bCs/>
              <w:sz w:val="16"/>
              <w:szCs w:val="16"/>
              <w:lang w:val="es-ES" w:eastAsia="es-ES"/>
            </w:rPr>
            <w:fldChar w:fldCharType="separate"/>
          </w:r>
          <w:r w:rsidRPr="09A97064">
            <w:rPr>
              <w:rFonts w:ascii="Arial" w:eastAsia="Times New Roman" w:hAnsi="Arial" w:cs="Arial"/>
              <w:b/>
              <w:bCs/>
              <w:noProof/>
              <w:sz w:val="16"/>
              <w:szCs w:val="16"/>
              <w:lang w:val="es-ES" w:eastAsia="es-ES"/>
            </w:rPr>
            <w:t>1</w:t>
          </w:r>
          <w:r w:rsidRPr="09A97064">
            <w:rPr>
              <w:rFonts w:ascii="Arial" w:eastAsia="Times New Roman" w:hAnsi="Arial" w:cs="Arial"/>
              <w:b/>
              <w:bCs/>
              <w:noProof/>
              <w:sz w:val="16"/>
              <w:szCs w:val="16"/>
              <w:lang w:val="es-ES" w:eastAsia="es-ES"/>
            </w:rPr>
            <w:fldChar w:fldCharType="end"/>
          </w:r>
        </w:p>
      </w:tc>
    </w:tr>
  </w:tbl>
  <w:p w14:paraId="47A6BFFF" w14:textId="75B6F26E" w:rsidR="00654357" w:rsidRDefault="00000000" w:rsidP="076DF96E">
    <w:pPr>
      <w:pStyle w:val="Encabezado"/>
      <w:tabs>
        <w:tab w:val="clear" w:pos="4252"/>
        <w:tab w:val="center" w:pos="4395"/>
      </w:tabs>
      <w:spacing w:line="240" w:lineRule="auto"/>
      <w:ind w:right="1185"/>
      <w:contextualSpacing/>
    </w:pPr>
    <w:r>
      <w:rPr>
        <w:noProof/>
      </w:rPr>
      <w:pict w14:anchorId="62082D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8781158" o:spid="_x0000_s1026" type="#_x0000_t136" style="position:absolute;margin-left:0;margin-top:0;width:484.7pt;height:138.45pt;rotation:315;z-index:-251658237;mso-wrap-edited:f;mso-position-horizontal:center;mso-position-horizontal-relative:margin;mso-position-vertical:center;mso-position-vertical-relative:margin" o:allowincell="f" fillcolor="#cfcdcd [2894]" stroked="f">
          <v:fill opacity=".5"/>
          <v:textpath style="font-family:&quot;arial&quot;;font-size:1pt" string="PÚBLICA"/>
          <w10:wrap anchorx="margin" anchory="margin"/>
        </v:shape>
      </w:pict>
    </w:r>
    <w:r w:rsidR="00CA559D" w:rsidRPr="00D1358C">
      <w:rPr>
        <w:rFonts w:ascii="Arial" w:hAnsi="Arial" w:cs="Arial"/>
        <w:noProof/>
        <w:lang w:eastAsia="es-CO"/>
      </w:rPr>
      <mc:AlternateContent>
        <mc:Choice Requires="wps">
          <w:drawing>
            <wp:anchor distT="0" distB="0" distL="114300" distR="114300" simplePos="0" relativeHeight="251658240" behindDoc="0" locked="0" layoutInCell="1" allowOverlap="1" wp14:anchorId="5E19524F" wp14:editId="44429B87">
              <wp:simplePos x="0" y="0"/>
              <wp:positionH relativeFrom="margin">
                <wp:posOffset>7575550</wp:posOffset>
              </wp:positionH>
              <wp:positionV relativeFrom="paragraph">
                <wp:posOffset>4704715</wp:posOffset>
              </wp:positionV>
              <wp:extent cx="6353175" cy="502467"/>
              <wp:effectExtent l="0" t="0" r="28575" b="12065"/>
              <wp:wrapNone/>
              <wp:docPr id="14" name="Cuadro de texto 14"/>
              <wp:cNvGraphicFramePr/>
              <a:graphic xmlns:a="http://schemas.openxmlformats.org/drawingml/2006/main">
                <a:graphicData uri="http://schemas.microsoft.com/office/word/2010/wordprocessingShape">
                  <wps:wsp>
                    <wps:cNvSpPr txBox="1"/>
                    <wps:spPr>
                      <a:xfrm>
                        <a:off x="0" y="0"/>
                        <a:ext cx="6353175" cy="502467"/>
                      </a:xfrm>
                      <a:prstGeom prst="rect">
                        <a:avLst/>
                      </a:prstGeom>
                      <a:solidFill>
                        <a:schemeClr val="lt1"/>
                      </a:solidFill>
                      <a:ln w="6350">
                        <a:solidFill>
                          <a:prstClr val="black"/>
                        </a:solidFill>
                      </a:ln>
                    </wps:spPr>
                    <wps:txbx>
                      <w:txbxContent>
                        <w:p w14:paraId="22868FA9" w14:textId="77777777" w:rsidR="00CA559D" w:rsidRPr="00692BC9" w:rsidRDefault="00CA559D" w:rsidP="00CA559D">
                          <w:pPr>
                            <w:pStyle w:val="Piedepgina"/>
                            <w:jc w:val="center"/>
                            <w:rPr>
                              <w:rFonts w:ascii="Arial Black" w:hAnsi="Arial Black" w:cs="Arial"/>
                              <w:bCs/>
                            </w:rPr>
                          </w:pPr>
                          <w:r w:rsidRPr="00692BC9">
                            <w:rPr>
                              <w:rFonts w:ascii="Arial Black" w:hAnsi="Arial Black" w:cs="Arial"/>
                              <w:bCs/>
                              <w:sz w:val="18"/>
                            </w:rPr>
                            <w:t>Piensa en el medio ambiente antes de imprimir este documento. </w:t>
                          </w:r>
                          <w:r w:rsidRPr="00692BC9">
                            <w:rPr>
                              <w:rFonts w:ascii="Arial Black" w:hAnsi="Arial Black" w:cs="Arial"/>
                              <w:bCs/>
                            </w:rPr>
                            <w:t xml:space="preserve"> </w:t>
                          </w:r>
                        </w:p>
                        <w:p w14:paraId="1F4213F3" w14:textId="77777777" w:rsidR="00CA559D" w:rsidRPr="00692BC9" w:rsidRDefault="00CA559D" w:rsidP="00CA559D">
                          <w:pPr>
                            <w:pStyle w:val="Piedepgina"/>
                            <w:jc w:val="center"/>
                            <w:rPr>
                              <w:rFonts w:ascii="Arial" w:hAnsi="Arial" w:cs="Arial"/>
                              <w:sz w:val="12"/>
                              <w:szCs w:val="10"/>
                            </w:rPr>
                          </w:pPr>
                          <w:r w:rsidRPr="00692BC9">
                            <w:rPr>
                              <w:rFonts w:ascii="Arial" w:hAnsi="Arial" w:cs="Arial"/>
                              <w:sz w:val="12"/>
                              <w:szCs w:val="10"/>
                            </w:rPr>
                            <w:t>Cualquier copia impresa de este documento se considera como COPIA NO CONTROLADA</w:t>
                          </w:r>
                        </w:p>
                        <w:p w14:paraId="450404AE" w14:textId="77777777" w:rsidR="00CA559D" w:rsidRPr="00692BC9" w:rsidRDefault="00CA559D" w:rsidP="00CA559D">
                          <w:pPr>
                            <w:pStyle w:val="Piedepgina"/>
                            <w:jc w:val="center"/>
                            <w:rPr>
                              <w:rFonts w:ascii="Arial" w:hAnsi="Arial" w:cs="Arial"/>
                              <w:sz w:val="12"/>
                              <w:szCs w:val="10"/>
                            </w:rPr>
                          </w:pPr>
                          <w:r w:rsidRPr="00692BC9">
                            <w:rPr>
                              <w:rFonts w:ascii="Arial" w:hAnsi="Arial" w:cs="Arial"/>
                              <w:sz w:val="12"/>
                              <w:szCs w:val="10"/>
                            </w:rPr>
                            <w:t xml:space="preserve">LOS DATOS PROPORCIONADOS SERÁN TRATADOS DE ACUERDO CON LA LEY 1581 DE 2012 Y LA POLÌTICA DE TRATAMIENTO DE DATOS PERSONALES DE LA AGENCIA PUBLICDA EN LA PÁGINA WEB </w:t>
                          </w:r>
                          <w:hyperlink r:id="rId2" w:history="1">
                            <w:r w:rsidRPr="00692BC9">
                              <w:rPr>
                                <w:rStyle w:val="Hipervnculo"/>
                                <w:rFonts w:ascii="Arial" w:hAnsi="Arial" w:cs="Arial"/>
                                <w:sz w:val="12"/>
                                <w:szCs w:val="10"/>
                              </w:rPr>
                              <w:t>https://agenciaatenea.gov.co/</w:t>
                            </w:r>
                          </w:hyperlink>
                        </w:p>
                        <w:p w14:paraId="463451EA" w14:textId="77777777" w:rsidR="00CA559D" w:rsidRPr="008C57B0" w:rsidRDefault="00CA559D" w:rsidP="00CA559D">
                          <w:pPr>
                            <w:pStyle w:val="Piedepgina"/>
                            <w:jc w:val="center"/>
                            <w:rPr>
                              <w:rFonts w:ascii="Arial" w:hAnsi="Arial" w:cs="Arial"/>
                              <w:sz w:val="14"/>
                              <w:szCs w:val="12"/>
                            </w:rPr>
                          </w:pPr>
                          <w:r w:rsidRPr="008C57B0">
                            <w:rPr>
                              <w:rFonts w:ascii="Arial" w:hAnsi="Arial" w:cs="Arial"/>
                              <w:sz w:val="14"/>
                              <w:szCs w:val="12"/>
                            </w:rPr>
                            <w:t xml:space="preserve"> </w:t>
                          </w:r>
                        </w:p>
                        <w:p w14:paraId="60375B84" w14:textId="77777777" w:rsidR="00CA559D" w:rsidRDefault="00CA559D" w:rsidP="00CA559D"/>
                        <w:p w14:paraId="46BECB2B" w14:textId="77777777" w:rsidR="00CA559D" w:rsidRDefault="00CA559D" w:rsidP="00CA559D"/>
                        <w:p w14:paraId="2084FFE6" w14:textId="77777777" w:rsidR="00CA559D" w:rsidRDefault="00CA559D" w:rsidP="00CA559D"/>
                        <w:p w14:paraId="2959D4C7" w14:textId="77777777" w:rsidR="00CA559D" w:rsidRDefault="00CA559D" w:rsidP="00CA559D"/>
                        <w:p w14:paraId="76448EF0" w14:textId="77777777" w:rsidR="00CA559D" w:rsidRDefault="00CA559D" w:rsidP="00CA55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9524F" id="_x0000_t202" coordsize="21600,21600" o:spt="202" path="m,l,21600r21600,l21600,xe">
              <v:stroke joinstyle="miter"/>
              <v:path gradientshapeok="t" o:connecttype="rect"/>
            </v:shapetype>
            <v:shape id="Cuadro de texto 14" o:spid="_x0000_s1026" type="#_x0000_t202" style="position:absolute;margin-left:596.5pt;margin-top:370.45pt;width:500.25pt;height:39.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" fillcolor="white [3201]" strokeweight=".5pt">
              <v:textbox>
                <w:txbxContent>
                  <w:p w14:paraId="22868FA9" w14:textId="77777777" w:rsidR="00CA559D" w:rsidRPr="00692BC9" w:rsidRDefault="00CA559D" w:rsidP="00CA559D">
                    <w:pPr>
                      <w:pStyle w:val="Piedepgina"/>
                      <w:jc w:val="center"/>
                      <w:rPr>
                        <w:rFonts w:ascii="Arial Black" w:hAnsi="Arial Black" w:cs="Arial"/>
                        <w:bCs/>
                      </w:rPr>
                    </w:pPr>
                    <w:r w:rsidRPr="00692BC9">
                      <w:rPr>
                        <w:rFonts w:ascii="Arial Black" w:hAnsi="Arial Black" w:cs="Arial"/>
                        <w:bCs/>
                        <w:sz w:val="18"/>
                      </w:rPr>
                      <w:t>Piensa en el medio ambiente antes de imprimir este documento. </w:t>
                    </w:r>
                    <w:r w:rsidRPr="00692BC9">
                      <w:rPr>
                        <w:rFonts w:ascii="Arial Black" w:hAnsi="Arial Black" w:cs="Arial"/>
                        <w:bCs/>
                      </w:rPr>
                      <w:t xml:space="preserve"> </w:t>
                    </w:r>
                  </w:p>
                  <w:p w14:paraId="1F4213F3" w14:textId="77777777" w:rsidR="00CA559D" w:rsidRPr="00692BC9" w:rsidRDefault="00CA559D" w:rsidP="00CA559D">
                    <w:pPr>
                      <w:pStyle w:val="Piedepgina"/>
                      <w:jc w:val="center"/>
                      <w:rPr>
                        <w:rFonts w:ascii="Arial" w:hAnsi="Arial" w:cs="Arial"/>
                        <w:sz w:val="12"/>
                        <w:szCs w:val="10"/>
                      </w:rPr>
                    </w:pPr>
                    <w:r w:rsidRPr="00692BC9">
                      <w:rPr>
                        <w:rFonts w:ascii="Arial" w:hAnsi="Arial" w:cs="Arial"/>
                        <w:sz w:val="12"/>
                        <w:szCs w:val="10"/>
                      </w:rPr>
                      <w:t>Cualquier copia impresa de este documento se considera como COPIA NO CONTROLADA</w:t>
                    </w:r>
                  </w:p>
                  <w:p w14:paraId="450404AE" w14:textId="77777777" w:rsidR="00CA559D" w:rsidRPr="00692BC9" w:rsidRDefault="00CA559D" w:rsidP="00CA559D">
                    <w:pPr>
                      <w:pStyle w:val="Piedepgina"/>
                      <w:jc w:val="center"/>
                      <w:rPr>
                        <w:rFonts w:ascii="Arial" w:hAnsi="Arial" w:cs="Arial"/>
                        <w:sz w:val="12"/>
                        <w:szCs w:val="10"/>
                      </w:rPr>
                    </w:pPr>
                    <w:r w:rsidRPr="00692BC9">
                      <w:rPr>
                        <w:rFonts w:ascii="Arial" w:hAnsi="Arial" w:cs="Arial"/>
                        <w:sz w:val="12"/>
                        <w:szCs w:val="10"/>
                      </w:rPr>
                      <w:t xml:space="preserve">LOS DATOS PROPORCIONADOS SERÁN TRATADOS DE ACUERDO CON LA LEY 1581 DE 2012 Y LA POLÌTICA DE TRATAMIENTO DE DATOS PERSONALES DE LA AGENCIA PUBLICDA EN LA PÁGINA WEB </w:t>
                    </w:r>
                    <w:hyperlink r:id="rId3" w:history="1">
                      <w:r w:rsidRPr="00692BC9">
                        <w:rPr>
                          <w:rStyle w:val="Hipervnculo"/>
                          <w:rFonts w:ascii="Arial" w:hAnsi="Arial" w:cs="Arial"/>
                          <w:sz w:val="12"/>
                          <w:szCs w:val="10"/>
                        </w:rPr>
                        <w:t>https://agenciaatenea.gov.co/</w:t>
                      </w:r>
                    </w:hyperlink>
                  </w:p>
                  <w:p w14:paraId="463451EA" w14:textId="77777777" w:rsidR="00CA559D" w:rsidRPr="008C57B0" w:rsidRDefault="00CA559D" w:rsidP="00CA559D">
                    <w:pPr>
                      <w:pStyle w:val="Piedepgina"/>
                      <w:jc w:val="center"/>
                      <w:rPr>
                        <w:rFonts w:ascii="Arial" w:hAnsi="Arial" w:cs="Arial"/>
                        <w:sz w:val="14"/>
                        <w:szCs w:val="12"/>
                      </w:rPr>
                    </w:pPr>
                    <w:r w:rsidRPr="008C57B0">
                      <w:rPr>
                        <w:rFonts w:ascii="Arial" w:hAnsi="Arial" w:cs="Arial"/>
                        <w:sz w:val="14"/>
                        <w:szCs w:val="12"/>
                      </w:rPr>
                      <w:t xml:space="preserve"> </w:t>
                    </w:r>
                  </w:p>
                  <w:p w14:paraId="60375B84" w14:textId="77777777" w:rsidR="00CA559D" w:rsidRDefault="00CA559D" w:rsidP="00CA559D"/>
                  <w:p w14:paraId="46BECB2B" w14:textId="77777777" w:rsidR="00CA559D" w:rsidRDefault="00CA559D" w:rsidP="00CA559D"/>
                  <w:p w14:paraId="2084FFE6" w14:textId="77777777" w:rsidR="00CA559D" w:rsidRDefault="00CA559D" w:rsidP="00CA559D"/>
                  <w:p w14:paraId="2959D4C7" w14:textId="77777777" w:rsidR="00CA559D" w:rsidRDefault="00CA559D" w:rsidP="00CA559D"/>
                  <w:p w14:paraId="76448EF0" w14:textId="77777777" w:rsidR="00CA559D" w:rsidRDefault="00CA559D" w:rsidP="00CA559D"/>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D8F3D" w14:textId="54D1E4C7" w:rsidR="003E36A4" w:rsidRDefault="00000000">
    <w:pPr>
      <w:pStyle w:val="Encabezado"/>
    </w:pPr>
    <w:r>
      <w:rPr>
        <w:noProof/>
      </w:rPr>
      <w:pict w14:anchorId="762065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18781156" o:spid="_x0000_s1025" type="#_x0000_t136" style="position:absolute;margin-left:0;margin-top:0;width:484.7pt;height:138.45pt;rotation:315;z-index:-251658239;mso-wrap-edited:f;mso-position-horizontal:center;mso-position-horizontal-relative:margin;mso-position-vertical:center;mso-position-vertical-relative:margin" o:allowincell="f" fillcolor="#cfcdcd [2894]" stroked="f">
          <v:fill opacity=".5"/>
          <v:textpath style="font-family:&quot;arial&quot;;font-size:1pt" string="PÚBLI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1516"/>
    <w:multiLevelType w:val="multilevel"/>
    <w:tmpl w:val="150251D8"/>
    <w:lvl w:ilvl="0">
      <w:start w:val="10"/>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71F77A"/>
    <w:multiLevelType w:val="multilevel"/>
    <w:tmpl w:val="F530D1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1893EAD"/>
    <w:multiLevelType w:val="multilevel"/>
    <w:tmpl w:val="3626B906"/>
    <w:lvl w:ilvl="0">
      <w:start w:val="2"/>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833B40"/>
    <w:multiLevelType w:val="hybridMultilevel"/>
    <w:tmpl w:val="6A48AB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55D664F"/>
    <w:multiLevelType w:val="hybridMultilevel"/>
    <w:tmpl w:val="6396F1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A5414DC"/>
    <w:multiLevelType w:val="multilevel"/>
    <w:tmpl w:val="066843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B29FBD4"/>
    <w:multiLevelType w:val="multilevel"/>
    <w:tmpl w:val="BD2CCA2A"/>
    <w:lvl w:ilvl="0">
      <w:start w:val="14"/>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C120BD9"/>
    <w:multiLevelType w:val="multilevel"/>
    <w:tmpl w:val="41C8E724"/>
    <w:lvl w:ilvl="0">
      <w:start w:val="1"/>
      <w:numFmt w:val="decimal"/>
      <w:lvlText w:val="%1."/>
      <w:lvlJc w:val="right"/>
      <w:pPr>
        <w:ind w:left="720" w:hanging="360"/>
      </w:pPr>
      <w:rPr>
        <w:rFonts w:ascii="Arial" w:eastAsia="Arial" w:hAnsi="Arial" w:cs="Arial"/>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E01624D"/>
    <w:multiLevelType w:val="multilevel"/>
    <w:tmpl w:val="C9960F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CAB8549"/>
    <w:multiLevelType w:val="multilevel"/>
    <w:tmpl w:val="31CCE7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CDABA95"/>
    <w:multiLevelType w:val="multilevel"/>
    <w:tmpl w:val="28B892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2C6531E"/>
    <w:multiLevelType w:val="multilevel"/>
    <w:tmpl w:val="70FE51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6245CBA"/>
    <w:multiLevelType w:val="hybridMultilevel"/>
    <w:tmpl w:val="2B0CB16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A6A0D58"/>
    <w:multiLevelType w:val="multilevel"/>
    <w:tmpl w:val="38F6B0BE"/>
    <w:lvl w:ilvl="0">
      <w:start w:val="1"/>
      <w:numFmt w:val="lowerLetter"/>
      <w:lvlText w:val="%1."/>
      <w:lvlJc w:val="left"/>
      <w:pPr>
        <w:ind w:left="72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B91FBBB"/>
    <w:multiLevelType w:val="multilevel"/>
    <w:tmpl w:val="2474FD22"/>
    <w:lvl w:ilvl="0">
      <w:start w:val="1"/>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BC46339"/>
    <w:multiLevelType w:val="multilevel"/>
    <w:tmpl w:val="50F08A04"/>
    <w:lvl w:ilvl="0">
      <w:start w:val="4"/>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2FEF837"/>
    <w:multiLevelType w:val="multilevel"/>
    <w:tmpl w:val="7374AE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4DC4C3A"/>
    <w:multiLevelType w:val="multilevel"/>
    <w:tmpl w:val="89E0E188"/>
    <w:lvl w:ilvl="0">
      <w:start w:val="12"/>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5E4A5B9"/>
    <w:multiLevelType w:val="multilevel"/>
    <w:tmpl w:val="032C152A"/>
    <w:lvl w:ilvl="0">
      <w:start w:val="6"/>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5EA1512"/>
    <w:multiLevelType w:val="hybridMultilevel"/>
    <w:tmpl w:val="F4AACD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6862849"/>
    <w:multiLevelType w:val="multilevel"/>
    <w:tmpl w:val="2F427F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18B3652"/>
    <w:multiLevelType w:val="hybridMultilevel"/>
    <w:tmpl w:val="7E64658E"/>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6163A0B"/>
    <w:multiLevelType w:val="multilevel"/>
    <w:tmpl w:val="F2843ED2"/>
    <w:lvl w:ilvl="0">
      <w:start w:val="3"/>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684DB0B"/>
    <w:multiLevelType w:val="multilevel"/>
    <w:tmpl w:val="16F865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9E118FD"/>
    <w:multiLevelType w:val="multilevel"/>
    <w:tmpl w:val="F7540B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C81E0C2"/>
    <w:multiLevelType w:val="multilevel"/>
    <w:tmpl w:val="05A62B18"/>
    <w:lvl w:ilvl="0">
      <w:start w:val="7"/>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F518B62"/>
    <w:multiLevelType w:val="multilevel"/>
    <w:tmpl w:val="84308A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5EB5B92"/>
    <w:multiLevelType w:val="hybridMultilevel"/>
    <w:tmpl w:val="44DAE58C"/>
    <w:lvl w:ilvl="0" w:tplc="CA604E9A">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D460C41"/>
    <w:multiLevelType w:val="multilevel"/>
    <w:tmpl w:val="EF341EFA"/>
    <w:lvl w:ilvl="0">
      <w:start w:val="9"/>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0BD730C"/>
    <w:multiLevelType w:val="multilevel"/>
    <w:tmpl w:val="41C8E724"/>
    <w:lvl w:ilvl="0">
      <w:start w:val="1"/>
      <w:numFmt w:val="decimal"/>
      <w:lvlText w:val="%1."/>
      <w:lvlJc w:val="right"/>
      <w:pPr>
        <w:ind w:left="720" w:hanging="360"/>
      </w:pPr>
      <w:rPr>
        <w:rFonts w:ascii="Arial" w:eastAsia="Arial" w:hAnsi="Arial" w:cs="Arial"/>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1195B31"/>
    <w:multiLevelType w:val="multilevel"/>
    <w:tmpl w:val="F034C048"/>
    <w:lvl w:ilvl="0">
      <w:start w:val="11"/>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4A89ACF"/>
    <w:multiLevelType w:val="multilevel"/>
    <w:tmpl w:val="F6C0B7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E012097"/>
    <w:multiLevelType w:val="multilevel"/>
    <w:tmpl w:val="FDC89D68"/>
    <w:lvl w:ilvl="0">
      <w:start w:val="5"/>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F94E886"/>
    <w:multiLevelType w:val="multilevel"/>
    <w:tmpl w:val="629093EC"/>
    <w:lvl w:ilvl="0">
      <w:start w:val="13"/>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1115D40"/>
    <w:multiLevelType w:val="hybridMultilevel"/>
    <w:tmpl w:val="368640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75E9D691"/>
    <w:multiLevelType w:val="hybridMultilevel"/>
    <w:tmpl w:val="875696BA"/>
    <w:lvl w:ilvl="0" w:tplc="E5E64580">
      <w:start w:val="1"/>
      <w:numFmt w:val="bullet"/>
      <w:lvlText w:val=""/>
      <w:lvlJc w:val="left"/>
      <w:pPr>
        <w:ind w:left="720" w:hanging="360"/>
      </w:pPr>
      <w:rPr>
        <w:rFonts w:ascii="Symbol" w:hAnsi="Symbol" w:hint="default"/>
      </w:rPr>
    </w:lvl>
    <w:lvl w:ilvl="1" w:tplc="D18C778A">
      <w:start w:val="1"/>
      <w:numFmt w:val="bullet"/>
      <w:lvlText w:val="o"/>
      <w:lvlJc w:val="left"/>
      <w:pPr>
        <w:ind w:left="1440" w:hanging="360"/>
      </w:pPr>
      <w:rPr>
        <w:rFonts w:ascii="Courier New" w:hAnsi="Courier New" w:hint="default"/>
      </w:rPr>
    </w:lvl>
    <w:lvl w:ilvl="2" w:tplc="611E3E36">
      <w:start w:val="1"/>
      <w:numFmt w:val="bullet"/>
      <w:lvlText w:val=""/>
      <w:lvlJc w:val="left"/>
      <w:pPr>
        <w:ind w:left="2160" w:hanging="360"/>
      </w:pPr>
      <w:rPr>
        <w:rFonts w:ascii="Wingdings" w:hAnsi="Wingdings" w:hint="default"/>
      </w:rPr>
    </w:lvl>
    <w:lvl w:ilvl="3" w:tplc="13621738">
      <w:start w:val="1"/>
      <w:numFmt w:val="bullet"/>
      <w:lvlText w:val=""/>
      <w:lvlJc w:val="left"/>
      <w:pPr>
        <w:ind w:left="2880" w:hanging="360"/>
      </w:pPr>
      <w:rPr>
        <w:rFonts w:ascii="Symbol" w:hAnsi="Symbol" w:hint="default"/>
      </w:rPr>
    </w:lvl>
    <w:lvl w:ilvl="4" w:tplc="32E00976">
      <w:start w:val="1"/>
      <w:numFmt w:val="bullet"/>
      <w:lvlText w:val="o"/>
      <w:lvlJc w:val="left"/>
      <w:pPr>
        <w:ind w:left="3600" w:hanging="360"/>
      </w:pPr>
      <w:rPr>
        <w:rFonts w:ascii="Courier New" w:hAnsi="Courier New" w:hint="default"/>
      </w:rPr>
    </w:lvl>
    <w:lvl w:ilvl="5" w:tplc="42AE735C">
      <w:start w:val="1"/>
      <w:numFmt w:val="bullet"/>
      <w:lvlText w:val=""/>
      <w:lvlJc w:val="left"/>
      <w:pPr>
        <w:ind w:left="4320" w:hanging="360"/>
      </w:pPr>
      <w:rPr>
        <w:rFonts w:ascii="Wingdings" w:hAnsi="Wingdings" w:hint="default"/>
      </w:rPr>
    </w:lvl>
    <w:lvl w:ilvl="6" w:tplc="FCE46B04">
      <w:start w:val="1"/>
      <w:numFmt w:val="bullet"/>
      <w:lvlText w:val=""/>
      <w:lvlJc w:val="left"/>
      <w:pPr>
        <w:ind w:left="5040" w:hanging="360"/>
      </w:pPr>
      <w:rPr>
        <w:rFonts w:ascii="Symbol" w:hAnsi="Symbol" w:hint="default"/>
      </w:rPr>
    </w:lvl>
    <w:lvl w:ilvl="7" w:tplc="EDD80B9A">
      <w:start w:val="1"/>
      <w:numFmt w:val="bullet"/>
      <w:lvlText w:val="o"/>
      <w:lvlJc w:val="left"/>
      <w:pPr>
        <w:ind w:left="5760" w:hanging="360"/>
      </w:pPr>
      <w:rPr>
        <w:rFonts w:ascii="Courier New" w:hAnsi="Courier New" w:hint="default"/>
      </w:rPr>
    </w:lvl>
    <w:lvl w:ilvl="8" w:tplc="591E472A">
      <w:start w:val="1"/>
      <w:numFmt w:val="bullet"/>
      <w:lvlText w:val=""/>
      <w:lvlJc w:val="left"/>
      <w:pPr>
        <w:ind w:left="6480" w:hanging="360"/>
      </w:pPr>
      <w:rPr>
        <w:rFonts w:ascii="Wingdings" w:hAnsi="Wingdings" w:hint="default"/>
      </w:rPr>
    </w:lvl>
  </w:abstractNum>
  <w:abstractNum w:abstractNumId="36" w15:restartNumberingAfterBreak="0">
    <w:nsid w:val="790ADBB6"/>
    <w:multiLevelType w:val="multilevel"/>
    <w:tmpl w:val="F0E63D4E"/>
    <w:lvl w:ilvl="0">
      <w:start w:val="15"/>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92E8B03"/>
    <w:multiLevelType w:val="multilevel"/>
    <w:tmpl w:val="0668319C"/>
    <w:lvl w:ilvl="0">
      <w:start w:val="8"/>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CE6D42A"/>
    <w:multiLevelType w:val="multilevel"/>
    <w:tmpl w:val="2AA69678"/>
    <w:lvl w:ilvl="0">
      <w:start w:val="16"/>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D3CDCBB"/>
    <w:multiLevelType w:val="multilevel"/>
    <w:tmpl w:val="E430AF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680277462">
    <w:abstractNumId w:val="35"/>
  </w:num>
  <w:num w:numId="2" w16cid:durableId="2013532834">
    <w:abstractNumId w:val="13"/>
  </w:num>
  <w:num w:numId="3" w16cid:durableId="1566138050">
    <w:abstractNumId w:val="7"/>
  </w:num>
  <w:num w:numId="4" w16cid:durableId="548345893">
    <w:abstractNumId w:val="38"/>
  </w:num>
  <w:num w:numId="5" w16cid:durableId="1494250775">
    <w:abstractNumId w:val="36"/>
  </w:num>
  <w:num w:numId="6" w16cid:durableId="362901818">
    <w:abstractNumId w:val="6"/>
  </w:num>
  <w:num w:numId="7" w16cid:durableId="367334464">
    <w:abstractNumId w:val="33"/>
  </w:num>
  <w:num w:numId="8" w16cid:durableId="931398190">
    <w:abstractNumId w:val="17"/>
  </w:num>
  <w:num w:numId="9" w16cid:durableId="81688718">
    <w:abstractNumId w:val="30"/>
  </w:num>
  <w:num w:numId="10" w16cid:durableId="1655526123">
    <w:abstractNumId w:val="0"/>
  </w:num>
  <w:num w:numId="11" w16cid:durableId="637878704">
    <w:abstractNumId w:val="28"/>
  </w:num>
  <w:num w:numId="12" w16cid:durableId="1414817778">
    <w:abstractNumId w:val="37"/>
  </w:num>
  <w:num w:numId="13" w16cid:durableId="576089190">
    <w:abstractNumId w:val="25"/>
  </w:num>
  <w:num w:numId="14" w16cid:durableId="2007173506">
    <w:abstractNumId w:val="18"/>
  </w:num>
  <w:num w:numId="15" w16cid:durableId="849640661">
    <w:abstractNumId w:val="32"/>
  </w:num>
  <w:num w:numId="16" w16cid:durableId="621420040">
    <w:abstractNumId w:val="15"/>
  </w:num>
  <w:num w:numId="17" w16cid:durableId="1643462524">
    <w:abstractNumId w:val="22"/>
  </w:num>
  <w:num w:numId="18" w16cid:durableId="500857400">
    <w:abstractNumId w:val="10"/>
  </w:num>
  <w:num w:numId="19" w16cid:durableId="799878564">
    <w:abstractNumId w:val="26"/>
  </w:num>
  <w:num w:numId="20" w16cid:durableId="1738943296">
    <w:abstractNumId w:val="11"/>
  </w:num>
  <w:num w:numId="21" w16cid:durableId="1293026257">
    <w:abstractNumId w:val="5"/>
  </w:num>
  <w:num w:numId="22" w16cid:durableId="1846433162">
    <w:abstractNumId w:val="9"/>
  </w:num>
  <w:num w:numId="23" w16cid:durableId="614482713">
    <w:abstractNumId w:val="24"/>
  </w:num>
  <w:num w:numId="24" w16cid:durableId="2129623827">
    <w:abstractNumId w:val="1"/>
  </w:num>
  <w:num w:numId="25" w16cid:durableId="1393577486">
    <w:abstractNumId w:val="23"/>
  </w:num>
  <w:num w:numId="26" w16cid:durableId="37707186">
    <w:abstractNumId w:val="31"/>
  </w:num>
  <w:num w:numId="27" w16cid:durableId="370301796">
    <w:abstractNumId w:val="39"/>
  </w:num>
  <w:num w:numId="28" w16cid:durableId="1352679036">
    <w:abstractNumId w:val="2"/>
  </w:num>
  <w:num w:numId="29" w16cid:durableId="489371629">
    <w:abstractNumId w:val="8"/>
  </w:num>
  <w:num w:numId="30" w16cid:durableId="817572769">
    <w:abstractNumId w:val="20"/>
  </w:num>
  <w:num w:numId="31" w16cid:durableId="1476488888">
    <w:abstractNumId w:val="16"/>
  </w:num>
  <w:num w:numId="32" w16cid:durableId="1898201664">
    <w:abstractNumId w:val="14"/>
  </w:num>
  <w:num w:numId="33" w16cid:durableId="117726343">
    <w:abstractNumId w:val="12"/>
  </w:num>
  <w:num w:numId="34" w16cid:durableId="619722279">
    <w:abstractNumId w:val="19"/>
  </w:num>
  <w:num w:numId="35" w16cid:durableId="1619339396">
    <w:abstractNumId w:val="3"/>
  </w:num>
  <w:num w:numId="36" w16cid:durableId="747969614">
    <w:abstractNumId w:val="34"/>
  </w:num>
  <w:num w:numId="37" w16cid:durableId="1102921440">
    <w:abstractNumId w:val="4"/>
  </w:num>
  <w:num w:numId="38" w16cid:durableId="1902129369">
    <w:abstractNumId w:val="27"/>
  </w:num>
  <w:num w:numId="39" w16cid:durableId="808016796">
    <w:abstractNumId w:val="21"/>
  </w:num>
  <w:num w:numId="40" w16cid:durableId="493911324">
    <w:abstractNumId w:val="2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477"/>
    <w:rsid w:val="00007CDC"/>
    <w:rsid w:val="00011F24"/>
    <w:rsid w:val="00013432"/>
    <w:rsid w:val="00017297"/>
    <w:rsid w:val="00023451"/>
    <w:rsid w:val="00025A56"/>
    <w:rsid w:val="000329D7"/>
    <w:rsid w:val="00034687"/>
    <w:rsid w:val="00040681"/>
    <w:rsid w:val="0004071C"/>
    <w:rsid w:val="00044825"/>
    <w:rsid w:val="00054B85"/>
    <w:rsid w:val="00055AF6"/>
    <w:rsid w:val="000702C8"/>
    <w:rsid w:val="00081DC9"/>
    <w:rsid w:val="000A5B7B"/>
    <w:rsid w:val="000B45B6"/>
    <w:rsid w:val="000B5313"/>
    <w:rsid w:val="000C0403"/>
    <w:rsid w:val="000C1C3F"/>
    <w:rsid w:val="000C541B"/>
    <w:rsid w:val="000D3FBE"/>
    <w:rsid w:val="000E34A2"/>
    <w:rsid w:val="000E6DB6"/>
    <w:rsid w:val="00103844"/>
    <w:rsid w:val="00111C6D"/>
    <w:rsid w:val="00112A6B"/>
    <w:rsid w:val="00117C18"/>
    <w:rsid w:val="001259B9"/>
    <w:rsid w:val="00143490"/>
    <w:rsid w:val="00144B4D"/>
    <w:rsid w:val="00151203"/>
    <w:rsid w:val="00156902"/>
    <w:rsid w:val="00156CE7"/>
    <w:rsid w:val="00161641"/>
    <w:rsid w:val="00163704"/>
    <w:rsid w:val="00167E6E"/>
    <w:rsid w:val="001730D0"/>
    <w:rsid w:val="0017429B"/>
    <w:rsid w:val="001761A7"/>
    <w:rsid w:val="00176AEB"/>
    <w:rsid w:val="00176F92"/>
    <w:rsid w:val="00181A16"/>
    <w:rsid w:val="001911CC"/>
    <w:rsid w:val="00191605"/>
    <w:rsid w:val="001B72BD"/>
    <w:rsid w:val="001C1840"/>
    <w:rsid w:val="001C1A28"/>
    <w:rsid w:val="001C1D34"/>
    <w:rsid w:val="001C2237"/>
    <w:rsid w:val="001D46C7"/>
    <w:rsid w:val="001D7284"/>
    <w:rsid w:val="001D7B74"/>
    <w:rsid w:val="001F1F46"/>
    <w:rsid w:val="001F28D6"/>
    <w:rsid w:val="001F6069"/>
    <w:rsid w:val="00202DA9"/>
    <w:rsid w:val="00217536"/>
    <w:rsid w:val="00222916"/>
    <w:rsid w:val="00235A70"/>
    <w:rsid w:val="00237646"/>
    <w:rsid w:val="00237FF8"/>
    <w:rsid w:val="002416F6"/>
    <w:rsid w:val="00255D80"/>
    <w:rsid w:val="00272C7F"/>
    <w:rsid w:val="002739B1"/>
    <w:rsid w:val="002845ED"/>
    <w:rsid w:val="00286F68"/>
    <w:rsid w:val="002B5F3D"/>
    <w:rsid w:val="002B66FE"/>
    <w:rsid w:val="002C4AD7"/>
    <w:rsid w:val="002C7A78"/>
    <w:rsid w:val="002C7E18"/>
    <w:rsid w:val="002D1089"/>
    <w:rsid w:val="002D2966"/>
    <w:rsid w:val="002D5E99"/>
    <w:rsid w:val="002E72E5"/>
    <w:rsid w:val="002F1362"/>
    <w:rsid w:val="00304212"/>
    <w:rsid w:val="00325628"/>
    <w:rsid w:val="00337FEC"/>
    <w:rsid w:val="00342C63"/>
    <w:rsid w:val="00343034"/>
    <w:rsid w:val="003472C6"/>
    <w:rsid w:val="003478BE"/>
    <w:rsid w:val="003571FD"/>
    <w:rsid w:val="00364E17"/>
    <w:rsid w:val="0037767D"/>
    <w:rsid w:val="00377E70"/>
    <w:rsid w:val="0038020C"/>
    <w:rsid w:val="003805C4"/>
    <w:rsid w:val="00382C92"/>
    <w:rsid w:val="00390B0B"/>
    <w:rsid w:val="00393DDB"/>
    <w:rsid w:val="00397BF8"/>
    <w:rsid w:val="003A159D"/>
    <w:rsid w:val="003A2848"/>
    <w:rsid w:val="003A345D"/>
    <w:rsid w:val="003A69D0"/>
    <w:rsid w:val="003A7203"/>
    <w:rsid w:val="003C3DA3"/>
    <w:rsid w:val="003D3F51"/>
    <w:rsid w:val="003E36A4"/>
    <w:rsid w:val="003E4199"/>
    <w:rsid w:val="004005DF"/>
    <w:rsid w:val="00401827"/>
    <w:rsid w:val="00403088"/>
    <w:rsid w:val="00406E5D"/>
    <w:rsid w:val="0041478A"/>
    <w:rsid w:val="00426C3C"/>
    <w:rsid w:val="00431890"/>
    <w:rsid w:val="0043329A"/>
    <w:rsid w:val="00433F08"/>
    <w:rsid w:val="00434602"/>
    <w:rsid w:val="00434BFA"/>
    <w:rsid w:val="00454C6A"/>
    <w:rsid w:val="0046623C"/>
    <w:rsid w:val="00474DA8"/>
    <w:rsid w:val="00482146"/>
    <w:rsid w:val="00485017"/>
    <w:rsid w:val="00493F34"/>
    <w:rsid w:val="004B0475"/>
    <w:rsid w:val="004C05D2"/>
    <w:rsid w:val="004C0FD8"/>
    <w:rsid w:val="004C11B1"/>
    <w:rsid w:val="004C5476"/>
    <w:rsid w:val="004D13DD"/>
    <w:rsid w:val="004D145D"/>
    <w:rsid w:val="004D7796"/>
    <w:rsid w:val="004E033C"/>
    <w:rsid w:val="004F3689"/>
    <w:rsid w:val="004F57FC"/>
    <w:rsid w:val="004F6DD3"/>
    <w:rsid w:val="00505D17"/>
    <w:rsid w:val="005109A7"/>
    <w:rsid w:val="005170EB"/>
    <w:rsid w:val="00517F65"/>
    <w:rsid w:val="00520E14"/>
    <w:rsid w:val="00521477"/>
    <w:rsid w:val="005242DA"/>
    <w:rsid w:val="005271B8"/>
    <w:rsid w:val="005309E6"/>
    <w:rsid w:val="005377A7"/>
    <w:rsid w:val="00540DD8"/>
    <w:rsid w:val="00560E48"/>
    <w:rsid w:val="00562C36"/>
    <w:rsid w:val="00563FD1"/>
    <w:rsid w:val="00567A03"/>
    <w:rsid w:val="00575D30"/>
    <w:rsid w:val="00582995"/>
    <w:rsid w:val="00597EFB"/>
    <w:rsid w:val="005A05B9"/>
    <w:rsid w:val="005A4231"/>
    <w:rsid w:val="005B137C"/>
    <w:rsid w:val="005B1C51"/>
    <w:rsid w:val="005B2FC6"/>
    <w:rsid w:val="005C1FE3"/>
    <w:rsid w:val="005C6F3B"/>
    <w:rsid w:val="005D308E"/>
    <w:rsid w:val="005D58E6"/>
    <w:rsid w:val="005D7FC0"/>
    <w:rsid w:val="005E0BBC"/>
    <w:rsid w:val="005E56FB"/>
    <w:rsid w:val="005F2120"/>
    <w:rsid w:val="005F360F"/>
    <w:rsid w:val="005F3B1F"/>
    <w:rsid w:val="0060334C"/>
    <w:rsid w:val="006059A1"/>
    <w:rsid w:val="00606C5E"/>
    <w:rsid w:val="00614681"/>
    <w:rsid w:val="00614FAF"/>
    <w:rsid w:val="00620F1D"/>
    <w:rsid w:val="00646508"/>
    <w:rsid w:val="00652DD9"/>
    <w:rsid w:val="00654357"/>
    <w:rsid w:val="00654841"/>
    <w:rsid w:val="006566FF"/>
    <w:rsid w:val="006677E8"/>
    <w:rsid w:val="00680B42"/>
    <w:rsid w:val="006814D2"/>
    <w:rsid w:val="006943AF"/>
    <w:rsid w:val="00697474"/>
    <w:rsid w:val="006A110D"/>
    <w:rsid w:val="006D1567"/>
    <w:rsid w:val="006D23B6"/>
    <w:rsid w:val="006D3FD2"/>
    <w:rsid w:val="006D6A1F"/>
    <w:rsid w:val="006D702C"/>
    <w:rsid w:val="006D7C30"/>
    <w:rsid w:val="006E2790"/>
    <w:rsid w:val="006F07E2"/>
    <w:rsid w:val="006F15E6"/>
    <w:rsid w:val="006F67F0"/>
    <w:rsid w:val="007047DC"/>
    <w:rsid w:val="0071176A"/>
    <w:rsid w:val="00723D75"/>
    <w:rsid w:val="007607A0"/>
    <w:rsid w:val="00762A81"/>
    <w:rsid w:val="0076466B"/>
    <w:rsid w:val="00767A87"/>
    <w:rsid w:val="0077017C"/>
    <w:rsid w:val="00791A3A"/>
    <w:rsid w:val="007964CA"/>
    <w:rsid w:val="007B14E4"/>
    <w:rsid w:val="007B4056"/>
    <w:rsid w:val="007B56F4"/>
    <w:rsid w:val="007D210E"/>
    <w:rsid w:val="007D3A86"/>
    <w:rsid w:val="007D3E4D"/>
    <w:rsid w:val="007D47CC"/>
    <w:rsid w:val="007D5A82"/>
    <w:rsid w:val="007E7593"/>
    <w:rsid w:val="007F093F"/>
    <w:rsid w:val="007F3796"/>
    <w:rsid w:val="00805A1F"/>
    <w:rsid w:val="00813763"/>
    <w:rsid w:val="00813882"/>
    <w:rsid w:val="0081432E"/>
    <w:rsid w:val="00820B87"/>
    <w:rsid w:val="00823036"/>
    <w:rsid w:val="008306D2"/>
    <w:rsid w:val="00836FF1"/>
    <w:rsid w:val="0084139D"/>
    <w:rsid w:val="008421FC"/>
    <w:rsid w:val="00842A6A"/>
    <w:rsid w:val="00855164"/>
    <w:rsid w:val="0087390F"/>
    <w:rsid w:val="008821D6"/>
    <w:rsid w:val="008A3895"/>
    <w:rsid w:val="008C1E98"/>
    <w:rsid w:val="008E08FE"/>
    <w:rsid w:val="008E0B37"/>
    <w:rsid w:val="008E652F"/>
    <w:rsid w:val="008F4666"/>
    <w:rsid w:val="008F63A1"/>
    <w:rsid w:val="00902C61"/>
    <w:rsid w:val="0092419B"/>
    <w:rsid w:val="00924770"/>
    <w:rsid w:val="00930509"/>
    <w:rsid w:val="00931D6B"/>
    <w:rsid w:val="0093695D"/>
    <w:rsid w:val="00936CA1"/>
    <w:rsid w:val="009379C2"/>
    <w:rsid w:val="00941470"/>
    <w:rsid w:val="00941C7A"/>
    <w:rsid w:val="00943FE9"/>
    <w:rsid w:val="0095000C"/>
    <w:rsid w:val="00956050"/>
    <w:rsid w:val="0096697A"/>
    <w:rsid w:val="0097614B"/>
    <w:rsid w:val="00977B5B"/>
    <w:rsid w:val="00986AD7"/>
    <w:rsid w:val="00987FEC"/>
    <w:rsid w:val="00993B1A"/>
    <w:rsid w:val="009A2844"/>
    <w:rsid w:val="009A584B"/>
    <w:rsid w:val="009A69AB"/>
    <w:rsid w:val="009D06DA"/>
    <w:rsid w:val="009D3B33"/>
    <w:rsid w:val="009E6D90"/>
    <w:rsid w:val="00A00015"/>
    <w:rsid w:val="00A00613"/>
    <w:rsid w:val="00A02A14"/>
    <w:rsid w:val="00A061D4"/>
    <w:rsid w:val="00A1308A"/>
    <w:rsid w:val="00A20298"/>
    <w:rsid w:val="00A35507"/>
    <w:rsid w:val="00A367AC"/>
    <w:rsid w:val="00A574D2"/>
    <w:rsid w:val="00A710A0"/>
    <w:rsid w:val="00A74AAF"/>
    <w:rsid w:val="00A816A9"/>
    <w:rsid w:val="00A81D49"/>
    <w:rsid w:val="00A82068"/>
    <w:rsid w:val="00A8473C"/>
    <w:rsid w:val="00A9519F"/>
    <w:rsid w:val="00A966EE"/>
    <w:rsid w:val="00AA0B46"/>
    <w:rsid w:val="00AA232C"/>
    <w:rsid w:val="00AA2F53"/>
    <w:rsid w:val="00AB2526"/>
    <w:rsid w:val="00AB491D"/>
    <w:rsid w:val="00AB6903"/>
    <w:rsid w:val="00AC133E"/>
    <w:rsid w:val="00AC585B"/>
    <w:rsid w:val="00AD2ECC"/>
    <w:rsid w:val="00AD699A"/>
    <w:rsid w:val="00AE3BB3"/>
    <w:rsid w:val="00AF3619"/>
    <w:rsid w:val="00AF429F"/>
    <w:rsid w:val="00B05899"/>
    <w:rsid w:val="00B124D8"/>
    <w:rsid w:val="00B1619F"/>
    <w:rsid w:val="00B37C30"/>
    <w:rsid w:val="00B401CA"/>
    <w:rsid w:val="00B508DC"/>
    <w:rsid w:val="00B50CF7"/>
    <w:rsid w:val="00B606CF"/>
    <w:rsid w:val="00B62D3B"/>
    <w:rsid w:val="00B71187"/>
    <w:rsid w:val="00B91824"/>
    <w:rsid w:val="00BA4B8C"/>
    <w:rsid w:val="00BA7A65"/>
    <w:rsid w:val="00BB2592"/>
    <w:rsid w:val="00BD0108"/>
    <w:rsid w:val="00BD39B1"/>
    <w:rsid w:val="00BE31EC"/>
    <w:rsid w:val="00BE71B6"/>
    <w:rsid w:val="00BF4325"/>
    <w:rsid w:val="00C01D03"/>
    <w:rsid w:val="00C04C95"/>
    <w:rsid w:val="00C056F2"/>
    <w:rsid w:val="00C079A9"/>
    <w:rsid w:val="00C130A6"/>
    <w:rsid w:val="00C13631"/>
    <w:rsid w:val="00C13B3F"/>
    <w:rsid w:val="00C20B34"/>
    <w:rsid w:val="00C22047"/>
    <w:rsid w:val="00C220E5"/>
    <w:rsid w:val="00C255F5"/>
    <w:rsid w:val="00C27271"/>
    <w:rsid w:val="00C45022"/>
    <w:rsid w:val="00C47483"/>
    <w:rsid w:val="00C535C2"/>
    <w:rsid w:val="00C649C9"/>
    <w:rsid w:val="00C6757A"/>
    <w:rsid w:val="00C73AFB"/>
    <w:rsid w:val="00C74338"/>
    <w:rsid w:val="00C80977"/>
    <w:rsid w:val="00C91B17"/>
    <w:rsid w:val="00CA559D"/>
    <w:rsid w:val="00CA66D8"/>
    <w:rsid w:val="00CB4286"/>
    <w:rsid w:val="00CC2F0F"/>
    <w:rsid w:val="00CD33D8"/>
    <w:rsid w:val="00CD5354"/>
    <w:rsid w:val="00CD6E31"/>
    <w:rsid w:val="00CE4098"/>
    <w:rsid w:val="00CF033D"/>
    <w:rsid w:val="00CF6E44"/>
    <w:rsid w:val="00D01A59"/>
    <w:rsid w:val="00D042D0"/>
    <w:rsid w:val="00D050C0"/>
    <w:rsid w:val="00D22ACA"/>
    <w:rsid w:val="00D4130B"/>
    <w:rsid w:val="00D43317"/>
    <w:rsid w:val="00D45CC9"/>
    <w:rsid w:val="00D46898"/>
    <w:rsid w:val="00D569C4"/>
    <w:rsid w:val="00D631C0"/>
    <w:rsid w:val="00D65D99"/>
    <w:rsid w:val="00D70C9D"/>
    <w:rsid w:val="00D776D2"/>
    <w:rsid w:val="00DA4C64"/>
    <w:rsid w:val="00DB43E8"/>
    <w:rsid w:val="00DE2A57"/>
    <w:rsid w:val="00DE7CAC"/>
    <w:rsid w:val="00DF5E15"/>
    <w:rsid w:val="00E02E9B"/>
    <w:rsid w:val="00E06E7A"/>
    <w:rsid w:val="00E10F6D"/>
    <w:rsid w:val="00E11E83"/>
    <w:rsid w:val="00E135C7"/>
    <w:rsid w:val="00E20D08"/>
    <w:rsid w:val="00E216D2"/>
    <w:rsid w:val="00E23D0F"/>
    <w:rsid w:val="00E2501A"/>
    <w:rsid w:val="00E27072"/>
    <w:rsid w:val="00E55ADB"/>
    <w:rsid w:val="00E57A0A"/>
    <w:rsid w:val="00E75D94"/>
    <w:rsid w:val="00E772A9"/>
    <w:rsid w:val="00E925E1"/>
    <w:rsid w:val="00EA1C82"/>
    <w:rsid w:val="00EA4367"/>
    <w:rsid w:val="00EA4B4C"/>
    <w:rsid w:val="00EA56EC"/>
    <w:rsid w:val="00EB27FE"/>
    <w:rsid w:val="00EB4551"/>
    <w:rsid w:val="00EB69E6"/>
    <w:rsid w:val="00EC1AAD"/>
    <w:rsid w:val="00EC1DE4"/>
    <w:rsid w:val="00EC2F63"/>
    <w:rsid w:val="00ED2C65"/>
    <w:rsid w:val="00EE1F93"/>
    <w:rsid w:val="00EE3754"/>
    <w:rsid w:val="00EF1ADE"/>
    <w:rsid w:val="00EF71B7"/>
    <w:rsid w:val="00F03C1C"/>
    <w:rsid w:val="00F139C6"/>
    <w:rsid w:val="00F16246"/>
    <w:rsid w:val="00F254BB"/>
    <w:rsid w:val="00F34335"/>
    <w:rsid w:val="00F42953"/>
    <w:rsid w:val="00F461DF"/>
    <w:rsid w:val="00F53088"/>
    <w:rsid w:val="00F7019B"/>
    <w:rsid w:val="00F71A05"/>
    <w:rsid w:val="00F7467C"/>
    <w:rsid w:val="00F81DA6"/>
    <w:rsid w:val="00F83AA7"/>
    <w:rsid w:val="00F86F38"/>
    <w:rsid w:val="00FA42D3"/>
    <w:rsid w:val="00FB0F5E"/>
    <w:rsid w:val="00FB1A59"/>
    <w:rsid w:val="00FB6A58"/>
    <w:rsid w:val="00FC25E9"/>
    <w:rsid w:val="00FC3FAE"/>
    <w:rsid w:val="00FE3D09"/>
    <w:rsid w:val="00FE581F"/>
    <w:rsid w:val="00FE6841"/>
    <w:rsid w:val="013B2F43"/>
    <w:rsid w:val="019D5820"/>
    <w:rsid w:val="03B3B12D"/>
    <w:rsid w:val="0418CB36"/>
    <w:rsid w:val="049BB3F1"/>
    <w:rsid w:val="05F04357"/>
    <w:rsid w:val="07280EB9"/>
    <w:rsid w:val="076DF96E"/>
    <w:rsid w:val="07E602C3"/>
    <w:rsid w:val="07F31AFF"/>
    <w:rsid w:val="09A49244"/>
    <w:rsid w:val="09A57312"/>
    <w:rsid w:val="09D0A52C"/>
    <w:rsid w:val="0AA69438"/>
    <w:rsid w:val="0B1ADA23"/>
    <w:rsid w:val="0B397A77"/>
    <w:rsid w:val="0B4A3856"/>
    <w:rsid w:val="0C517991"/>
    <w:rsid w:val="0D2C6E54"/>
    <w:rsid w:val="0D9954A3"/>
    <w:rsid w:val="0E18A126"/>
    <w:rsid w:val="0E7BFB9F"/>
    <w:rsid w:val="0E7FEA54"/>
    <w:rsid w:val="0FD5245D"/>
    <w:rsid w:val="10F0D32B"/>
    <w:rsid w:val="1111FD1B"/>
    <w:rsid w:val="12084DDA"/>
    <w:rsid w:val="12573AC2"/>
    <w:rsid w:val="1281607A"/>
    <w:rsid w:val="12EE8DDE"/>
    <w:rsid w:val="13146A49"/>
    <w:rsid w:val="1343E214"/>
    <w:rsid w:val="13D4E37F"/>
    <w:rsid w:val="13DF9ADA"/>
    <w:rsid w:val="15BEC7A7"/>
    <w:rsid w:val="15C7B119"/>
    <w:rsid w:val="1670BD83"/>
    <w:rsid w:val="185AAAF6"/>
    <w:rsid w:val="18851090"/>
    <w:rsid w:val="19024158"/>
    <w:rsid w:val="19404D18"/>
    <w:rsid w:val="19A95430"/>
    <w:rsid w:val="1ABDBD9C"/>
    <w:rsid w:val="1B0F99C5"/>
    <w:rsid w:val="1BA8A8D7"/>
    <w:rsid w:val="1BE354C9"/>
    <w:rsid w:val="1C0A7154"/>
    <w:rsid w:val="1C2021D0"/>
    <w:rsid w:val="1C4BA344"/>
    <w:rsid w:val="1EA15F81"/>
    <w:rsid w:val="1F5EF782"/>
    <w:rsid w:val="1F735049"/>
    <w:rsid w:val="1F78964D"/>
    <w:rsid w:val="1FBD1F0B"/>
    <w:rsid w:val="20AE17D8"/>
    <w:rsid w:val="2287FA44"/>
    <w:rsid w:val="24EC0819"/>
    <w:rsid w:val="262316BA"/>
    <w:rsid w:val="26A33121"/>
    <w:rsid w:val="26A73D2A"/>
    <w:rsid w:val="26B612EB"/>
    <w:rsid w:val="28C0C5FD"/>
    <w:rsid w:val="2AAAC3BD"/>
    <w:rsid w:val="2AD862D9"/>
    <w:rsid w:val="2B19D1DC"/>
    <w:rsid w:val="2C026A83"/>
    <w:rsid w:val="2CE7D9A0"/>
    <w:rsid w:val="2EEED9A4"/>
    <w:rsid w:val="2FE96A50"/>
    <w:rsid w:val="301E45E8"/>
    <w:rsid w:val="304099F6"/>
    <w:rsid w:val="33699AD1"/>
    <w:rsid w:val="33769D57"/>
    <w:rsid w:val="33B527CB"/>
    <w:rsid w:val="33BC8ECD"/>
    <w:rsid w:val="3438EE54"/>
    <w:rsid w:val="3447A1FA"/>
    <w:rsid w:val="344ADA5F"/>
    <w:rsid w:val="3766B917"/>
    <w:rsid w:val="37C99447"/>
    <w:rsid w:val="37F5D226"/>
    <w:rsid w:val="38183A1B"/>
    <w:rsid w:val="38AC54E2"/>
    <w:rsid w:val="39212A0A"/>
    <w:rsid w:val="39DEEE0B"/>
    <w:rsid w:val="3A4343DB"/>
    <w:rsid w:val="3B077C06"/>
    <w:rsid w:val="3BF29CBD"/>
    <w:rsid w:val="3BF82F2A"/>
    <w:rsid w:val="3CA48AFE"/>
    <w:rsid w:val="3D28800E"/>
    <w:rsid w:val="3D9A5BB9"/>
    <w:rsid w:val="3DD72C6F"/>
    <w:rsid w:val="3E4A8F04"/>
    <w:rsid w:val="407A455D"/>
    <w:rsid w:val="408DE885"/>
    <w:rsid w:val="4126A32E"/>
    <w:rsid w:val="43047EDC"/>
    <w:rsid w:val="43070EB7"/>
    <w:rsid w:val="430EF18C"/>
    <w:rsid w:val="4327CB43"/>
    <w:rsid w:val="432F6E91"/>
    <w:rsid w:val="45734379"/>
    <w:rsid w:val="4598905D"/>
    <w:rsid w:val="45C69C47"/>
    <w:rsid w:val="46039EA5"/>
    <w:rsid w:val="47ACD22D"/>
    <w:rsid w:val="48EDCD49"/>
    <w:rsid w:val="4A3455D2"/>
    <w:rsid w:val="4C70DD3F"/>
    <w:rsid w:val="4CCC679A"/>
    <w:rsid w:val="4CE44623"/>
    <w:rsid w:val="4CF9C1A7"/>
    <w:rsid w:val="4D8BD560"/>
    <w:rsid w:val="4DDE617C"/>
    <w:rsid w:val="4E2006DA"/>
    <w:rsid w:val="4E5143CD"/>
    <w:rsid w:val="4E696698"/>
    <w:rsid w:val="4E7633BE"/>
    <w:rsid w:val="4F421CA6"/>
    <w:rsid w:val="50002812"/>
    <w:rsid w:val="50AF5CF8"/>
    <w:rsid w:val="50BAC693"/>
    <w:rsid w:val="50EC226F"/>
    <w:rsid w:val="51483D9C"/>
    <w:rsid w:val="51795614"/>
    <w:rsid w:val="5192051B"/>
    <w:rsid w:val="52103DB8"/>
    <w:rsid w:val="5247C5A4"/>
    <w:rsid w:val="54D1E217"/>
    <w:rsid w:val="552293E6"/>
    <w:rsid w:val="57D036E3"/>
    <w:rsid w:val="58587C93"/>
    <w:rsid w:val="5861F3DA"/>
    <w:rsid w:val="5977FE1B"/>
    <w:rsid w:val="5990EBE6"/>
    <w:rsid w:val="5B1B7932"/>
    <w:rsid w:val="5B856054"/>
    <w:rsid w:val="5C364D9B"/>
    <w:rsid w:val="5CB726B6"/>
    <w:rsid w:val="5D057F82"/>
    <w:rsid w:val="5DD26A3C"/>
    <w:rsid w:val="5ECF661F"/>
    <w:rsid w:val="5F6FEAC9"/>
    <w:rsid w:val="5FF88389"/>
    <w:rsid w:val="600F7A55"/>
    <w:rsid w:val="627DD587"/>
    <w:rsid w:val="62C80F47"/>
    <w:rsid w:val="63D0770B"/>
    <w:rsid w:val="644B8F2B"/>
    <w:rsid w:val="64594EBA"/>
    <w:rsid w:val="652B49FB"/>
    <w:rsid w:val="65D45F35"/>
    <w:rsid w:val="683568F2"/>
    <w:rsid w:val="68ABCF49"/>
    <w:rsid w:val="6936FC5E"/>
    <w:rsid w:val="6BFEF85C"/>
    <w:rsid w:val="6CBC8AF2"/>
    <w:rsid w:val="6D29F4F9"/>
    <w:rsid w:val="6E829B1B"/>
    <w:rsid w:val="6F0A5AE7"/>
    <w:rsid w:val="7036DA35"/>
    <w:rsid w:val="70AB02CC"/>
    <w:rsid w:val="70EC4592"/>
    <w:rsid w:val="726A0F6F"/>
    <w:rsid w:val="72A42981"/>
    <w:rsid w:val="72C0D6FC"/>
    <w:rsid w:val="756A8D3D"/>
    <w:rsid w:val="75D66746"/>
    <w:rsid w:val="773FFAC2"/>
    <w:rsid w:val="776F01B1"/>
    <w:rsid w:val="785EBDC8"/>
    <w:rsid w:val="78668C86"/>
    <w:rsid w:val="78F5FAA6"/>
    <w:rsid w:val="796B2DC2"/>
    <w:rsid w:val="79AFEDED"/>
    <w:rsid w:val="7A12A4DE"/>
    <w:rsid w:val="7A6ACA0D"/>
    <w:rsid w:val="7B6D0306"/>
    <w:rsid w:val="7C5BB28E"/>
    <w:rsid w:val="7CA45E09"/>
    <w:rsid w:val="7CD684B8"/>
    <w:rsid w:val="7DB88F05"/>
    <w:rsid w:val="7DF5A2EC"/>
    <w:rsid w:val="7E401EE4"/>
    <w:rsid w:val="7E50E4F0"/>
    <w:rsid w:val="7E562690"/>
    <w:rsid w:val="7E6C086D"/>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FAAC7"/>
  <w15:docId w15:val="{9F20B098-1104-4C3A-BBAC-29C6CD62D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s-CO" w:eastAsia="es-C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sz w:val="22"/>
      <w:szCs w:val="22"/>
      <w:lang w:eastAsia="en-US"/>
    </w:rPr>
  </w:style>
  <w:style w:type="paragraph" w:styleId="Ttulo1">
    <w:name w:val="heading 1"/>
    <w:basedOn w:val="Normal"/>
    <w:next w:val="Normal"/>
    <w:link w:val="Ttulo1Car"/>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406E5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nfasis">
    <w:name w:val="Emphasis"/>
    <w:basedOn w:val="Fuentedeprrafopredeter"/>
    <w:uiPriority w:val="20"/>
    <w:qFormat/>
    <w:rPr>
      <w:i/>
      <w:iCs/>
    </w:rPr>
  </w:style>
  <w:style w:type="character" w:styleId="Hipervnculo">
    <w:name w:val="Hyperlink"/>
    <w:uiPriority w:val="99"/>
    <w:unhideWhenUsed/>
    <w:rPr>
      <w:color w:val="0000FF"/>
      <w:u w:val="single"/>
    </w:rPr>
  </w:style>
  <w:style w:type="character" w:styleId="Fuerte">
    <w:name w:val="Strong"/>
    <w:uiPriority w:val="22"/>
    <w:qFormat/>
    <w:rPr>
      <w:b/>
      <w:bC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pPr>
      <w:spacing w:line="240" w:lineRule="auto"/>
    </w:pPr>
    <w:rPr>
      <w:sz w:val="20"/>
      <w:szCs w:val="20"/>
    </w:rPr>
  </w:style>
  <w:style w:type="paragraph" w:styleId="Textodeglobo">
    <w:name w:val="Balloon Text"/>
    <w:basedOn w:val="Normal"/>
    <w:link w:val="TextodegloboCar"/>
    <w:uiPriority w:val="99"/>
    <w:semiHidden/>
    <w:unhideWhenUsed/>
    <w:pPr>
      <w:spacing w:after="0" w:line="240" w:lineRule="auto"/>
    </w:pPr>
    <w:rPr>
      <w:rFonts w:ascii="Segoe UI" w:hAnsi="Segoe UI" w:cs="Segoe UI"/>
      <w:sz w:val="18"/>
      <w:szCs w:val="18"/>
    </w:rPr>
  </w:style>
  <w:style w:type="paragraph" w:styleId="Encabezado">
    <w:name w:val="header"/>
    <w:basedOn w:val="Normal"/>
    <w:link w:val="EncabezadoCar"/>
    <w:uiPriority w:val="99"/>
    <w:pPr>
      <w:tabs>
        <w:tab w:val="center" w:pos="4252"/>
        <w:tab w:val="right" w:pos="8504"/>
      </w:tabs>
    </w:pPr>
    <w:rPr>
      <w:sz w:val="20"/>
      <w:szCs w:val="20"/>
      <w:lang w:eastAsia="zh-CN"/>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lang w:eastAsia="es-CO"/>
    </w:rPr>
  </w:style>
  <w:style w:type="paragraph" w:styleId="Piedepgina">
    <w:name w:val="footer"/>
    <w:basedOn w:val="Normal"/>
    <w:link w:val="PiedepginaCar"/>
    <w:uiPriority w:val="99"/>
    <w:pPr>
      <w:tabs>
        <w:tab w:val="center" w:pos="4252"/>
        <w:tab w:val="right" w:pos="8504"/>
      </w:tabs>
      <w:spacing w:after="0" w:line="240" w:lineRule="auto"/>
    </w:pPr>
    <w:rPr>
      <w:sz w:val="20"/>
      <w:szCs w:val="20"/>
      <w:lang w:eastAsia="zh-CN"/>
    </w:rPr>
  </w:style>
  <w:style w:type="paragraph" w:styleId="Textoindependiente3">
    <w:name w:val="Body Text 3"/>
    <w:basedOn w:val="Normal"/>
    <w:link w:val="Textoindependiente3Car"/>
    <w:uiPriority w:val="99"/>
    <w:unhideWhenUsed/>
    <w:qFormat/>
    <w:pPr>
      <w:spacing w:after="120"/>
    </w:pPr>
    <w:rPr>
      <w:sz w:val="16"/>
      <w:szCs w:val="16"/>
    </w:rPr>
  </w:style>
  <w:style w:type="paragraph" w:styleId="Textosinformato">
    <w:name w:val="Plain Text"/>
    <w:basedOn w:val="Normal"/>
    <w:link w:val="TextosinformatoCar"/>
    <w:uiPriority w:val="99"/>
    <w:semiHidden/>
    <w:unhideWhenUsed/>
    <w:pPr>
      <w:spacing w:after="0" w:line="240" w:lineRule="auto"/>
    </w:pPr>
    <w:rPr>
      <w:rFonts w:eastAsiaTheme="minorHAnsi" w:cstheme="minorBidi"/>
      <w:szCs w:val="21"/>
    </w:rPr>
  </w:style>
  <w:style w:type="table" w:styleId="Tablaconcuadrcula">
    <w:name w:val="Table Grid"/>
    <w:basedOn w:val="Tabla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Pr>
      <w:rFonts w:asciiTheme="majorHAnsi" w:eastAsiaTheme="majorEastAsia" w:hAnsiTheme="majorHAnsi" w:cstheme="majorBidi"/>
      <w:color w:val="2E74B5" w:themeColor="accent1" w:themeShade="BF"/>
      <w:sz w:val="32"/>
      <w:szCs w:val="32"/>
    </w:rPr>
  </w:style>
  <w:style w:type="character" w:customStyle="1" w:styleId="EncabezadoCar">
    <w:name w:val="Encabezado Car"/>
    <w:basedOn w:val="Fuentedeprrafopredeter"/>
    <w:link w:val="Encabezado"/>
    <w:uiPriority w:val="99"/>
    <w:qFormat/>
    <w:rPr>
      <w:rFonts w:ascii="Calibri" w:eastAsia="Calibri" w:hAnsi="Calibri" w:cs="Times New Roman"/>
      <w:sz w:val="20"/>
      <w:szCs w:val="20"/>
      <w:lang w:eastAsia="zh-CN"/>
    </w:rPr>
  </w:style>
  <w:style w:type="character" w:customStyle="1" w:styleId="PiedepginaCar">
    <w:name w:val="Pie de página Car"/>
    <w:basedOn w:val="Fuentedeprrafopredeter"/>
    <w:link w:val="Piedepgina"/>
    <w:uiPriority w:val="99"/>
    <w:rPr>
      <w:rFonts w:ascii="Calibri" w:eastAsia="Calibri" w:hAnsi="Calibri" w:cs="Times New Roman"/>
      <w:sz w:val="20"/>
      <w:szCs w:val="20"/>
      <w:lang w:eastAsia="zh-CN"/>
    </w:rPr>
  </w:style>
  <w:style w:type="paragraph" w:customStyle="1" w:styleId="xmsolistparagraph">
    <w:name w:val="x_msolistparagraph"/>
    <w:basedOn w:val="Normal"/>
    <w:qFormat/>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Default">
    <w:name w:val="Default"/>
    <w:pPr>
      <w:autoSpaceDE w:val="0"/>
      <w:autoSpaceDN w:val="0"/>
      <w:adjustRightInd w:val="0"/>
    </w:pPr>
    <w:rPr>
      <w:rFonts w:ascii="Century Gothic" w:eastAsia="Calibri" w:hAnsi="Century Gothic" w:cs="Century Gothic"/>
      <w:color w:val="000000"/>
      <w:sz w:val="24"/>
      <w:szCs w:val="24"/>
      <w:lang w:val="es-ES" w:eastAsia="en-US"/>
    </w:rPr>
  </w:style>
  <w:style w:type="character" w:customStyle="1" w:styleId="TextosinformatoCar">
    <w:name w:val="Texto sin formato Car"/>
    <w:basedOn w:val="Fuentedeprrafopredeter"/>
    <w:link w:val="Textosinformato"/>
    <w:uiPriority w:val="99"/>
    <w:semiHidden/>
    <w:qFormat/>
    <w:rPr>
      <w:rFonts w:ascii="Calibri" w:hAnsi="Calibri"/>
      <w:szCs w:val="21"/>
    </w:rPr>
  </w:style>
  <w:style w:type="character" w:customStyle="1" w:styleId="Textoindependiente3Car">
    <w:name w:val="Texto independiente 3 Car"/>
    <w:basedOn w:val="Fuentedeprrafopredeter"/>
    <w:link w:val="Textoindependiente3"/>
    <w:uiPriority w:val="99"/>
    <w:qFormat/>
    <w:rPr>
      <w:rFonts w:ascii="Calibri" w:eastAsia="Calibri" w:hAnsi="Calibri" w:cs="Times New Roman"/>
      <w:sz w:val="16"/>
      <w:szCs w:val="16"/>
    </w:rPr>
  </w:style>
  <w:style w:type="paragraph" w:styleId="Sinespaciado">
    <w:name w:val="No Spacing"/>
    <w:uiPriority w:val="1"/>
    <w:qFormat/>
    <w:rPr>
      <w:sz w:val="22"/>
      <w:szCs w:val="22"/>
      <w:lang w:eastAsia="en-US"/>
    </w:rPr>
  </w:style>
  <w:style w:type="paragraph" w:styleId="Prrafodelista">
    <w:name w:val="List Paragraph"/>
    <w:basedOn w:val="Normal"/>
    <w:uiPriority w:val="34"/>
    <w:qFormat/>
    <w:pPr>
      <w:ind w:left="720"/>
      <w:contextualSpacing/>
    </w:pPr>
  </w:style>
  <w:style w:type="character" w:customStyle="1" w:styleId="TextocomentarioCar">
    <w:name w:val="Texto comentario Car"/>
    <w:basedOn w:val="Fuentedeprrafopredeter"/>
    <w:link w:val="Textocomentario"/>
    <w:uiPriority w:val="99"/>
    <w:qFormat/>
    <w:rPr>
      <w:rFonts w:ascii="Calibri" w:eastAsia="Calibri" w:hAnsi="Calibri" w:cs="Times New Roman"/>
      <w:sz w:val="20"/>
      <w:szCs w:val="20"/>
    </w:rPr>
  </w:style>
  <w:style w:type="character" w:customStyle="1" w:styleId="AsuntodelcomentarioCar">
    <w:name w:val="Asunto del comentario Car"/>
    <w:basedOn w:val="TextocomentarioCar"/>
    <w:link w:val="Asuntodelcomentario"/>
    <w:uiPriority w:val="99"/>
    <w:semiHidden/>
    <w:qFormat/>
    <w:rPr>
      <w:rFonts w:ascii="Calibri" w:eastAsia="Calibri" w:hAnsi="Calibri" w:cs="Times New Roman"/>
      <w:b/>
      <w:bCs/>
      <w:sz w:val="20"/>
      <w:szCs w:val="20"/>
    </w:rPr>
  </w:style>
  <w:style w:type="character" w:customStyle="1" w:styleId="TextodegloboCar">
    <w:name w:val="Texto de globo Car"/>
    <w:basedOn w:val="Fuentedeprrafopredeter"/>
    <w:link w:val="Textodeglobo"/>
    <w:uiPriority w:val="99"/>
    <w:semiHidden/>
    <w:qFormat/>
    <w:rPr>
      <w:rFonts w:ascii="Segoe UI" w:eastAsia="Calibri" w:hAnsi="Segoe UI" w:cs="Segoe UI"/>
      <w:sz w:val="18"/>
      <w:szCs w:val="18"/>
    </w:rPr>
  </w:style>
  <w:style w:type="character" w:customStyle="1" w:styleId="15">
    <w:name w:val="15"/>
    <w:basedOn w:val="Fuentedeprrafopredeter"/>
    <w:qFormat/>
    <w:rPr>
      <w:rFonts w:ascii="Calibri" w:hAnsi="Calibri" w:cs="Calibri" w:hint="default"/>
      <w:color w:val="0000FF"/>
      <w:u w:val="single"/>
    </w:rPr>
  </w:style>
  <w:style w:type="character" w:customStyle="1" w:styleId="xxfluidplugincopy">
    <w:name w:val="x_xfluidplugincopy"/>
    <w:basedOn w:val="Fuentedeprrafopredeter"/>
    <w:rsid w:val="00434602"/>
  </w:style>
  <w:style w:type="character" w:customStyle="1" w:styleId="xcontentpasted0">
    <w:name w:val="x_contentpasted0"/>
    <w:basedOn w:val="Fuentedeprrafopredeter"/>
    <w:rsid w:val="008E0B37"/>
  </w:style>
  <w:style w:type="paragraph" w:styleId="Revisin">
    <w:name w:val="Revision"/>
    <w:hidden/>
    <w:uiPriority w:val="99"/>
    <w:semiHidden/>
    <w:rsid w:val="00517F65"/>
    <w:rPr>
      <w:rFonts w:ascii="Calibri" w:eastAsia="Calibri" w:hAnsi="Calibri" w:cs="Times New Roman"/>
      <w:sz w:val="22"/>
      <w:szCs w:val="22"/>
      <w:lang w:eastAsia="en-US"/>
    </w:rPr>
  </w:style>
  <w:style w:type="paragraph" w:customStyle="1" w:styleId="paragraph">
    <w:name w:val="paragraph"/>
    <w:basedOn w:val="Normal"/>
    <w:rsid w:val="00C056F2"/>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normaltextrun">
    <w:name w:val="normaltextrun"/>
    <w:basedOn w:val="Fuentedeprrafopredeter"/>
    <w:rsid w:val="00C056F2"/>
  </w:style>
  <w:style w:type="character" w:customStyle="1" w:styleId="eop">
    <w:name w:val="eop"/>
    <w:basedOn w:val="Fuentedeprrafopredeter"/>
    <w:rsid w:val="00C056F2"/>
  </w:style>
  <w:style w:type="character" w:customStyle="1" w:styleId="Mencionar1">
    <w:name w:val="Mencionar1"/>
    <w:basedOn w:val="Fuentedeprrafopredeter"/>
    <w:uiPriority w:val="99"/>
    <w:unhideWhenUsed/>
    <w:rsid w:val="006F67F0"/>
    <w:rPr>
      <w:color w:val="2B579A"/>
      <w:shd w:val="clear" w:color="auto" w:fill="E1DFDD"/>
    </w:rPr>
  </w:style>
  <w:style w:type="character" w:customStyle="1" w:styleId="Ttulo3Car">
    <w:name w:val="Título 3 Car"/>
    <w:basedOn w:val="Fuentedeprrafopredeter"/>
    <w:link w:val="Ttulo3"/>
    <w:uiPriority w:val="9"/>
    <w:semiHidden/>
    <w:rsid w:val="00406E5D"/>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21949">
      <w:bodyDiv w:val="1"/>
      <w:marLeft w:val="0"/>
      <w:marRight w:val="0"/>
      <w:marTop w:val="0"/>
      <w:marBottom w:val="0"/>
      <w:divBdr>
        <w:top w:val="none" w:sz="0" w:space="0" w:color="auto"/>
        <w:left w:val="none" w:sz="0" w:space="0" w:color="auto"/>
        <w:bottom w:val="none" w:sz="0" w:space="0" w:color="auto"/>
        <w:right w:val="none" w:sz="0" w:space="0" w:color="auto"/>
      </w:divBdr>
    </w:div>
    <w:div w:id="402989073">
      <w:bodyDiv w:val="1"/>
      <w:marLeft w:val="0"/>
      <w:marRight w:val="0"/>
      <w:marTop w:val="0"/>
      <w:marBottom w:val="0"/>
      <w:divBdr>
        <w:top w:val="none" w:sz="0" w:space="0" w:color="auto"/>
        <w:left w:val="none" w:sz="0" w:space="0" w:color="auto"/>
        <w:bottom w:val="none" w:sz="0" w:space="0" w:color="auto"/>
        <w:right w:val="none" w:sz="0" w:space="0" w:color="auto"/>
      </w:divBdr>
      <w:divsChild>
        <w:div w:id="60253100">
          <w:marLeft w:val="0"/>
          <w:marRight w:val="0"/>
          <w:marTop w:val="0"/>
          <w:marBottom w:val="0"/>
          <w:divBdr>
            <w:top w:val="none" w:sz="0" w:space="0" w:color="auto"/>
            <w:left w:val="none" w:sz="0" w:space="0" w:color="auto"/>
            <w:bottom w:val="none" w:sz="0" w:space="0" w:color="auto"/>
            <w:right w:val="none" w:sz="0" w:space="0" w:color="auto"/>
          </w:divBdr>
        </w:div>
        <w:div w:id="63532945">
          <w:marLeft w:val="0"/>
          <w:marRight w:val="0"/>
          <w:marTop w:val="0"/>
          <w:marBottom w:val="0"/>
          <w:divBdr>
            <w:top w:val="none" w:sz="0" w:space="0" w:color="auto"/>
            <w:left w:val="none" w:sz="0" w:space="0" w:color="auto"/>
            <w:bottom w:val="none" w:sz="0" w:space="0" w:color="auto"/>
            <w:right w:val="none" w:sz="0" w:space="0" w:color="auto"/>
          </w:divBdr>
        </w:div>
        <w:div w:id="81727954">
          <w:marLeft w:val="0"/>
          <w:marRight w:val="0"/>
          <w:marTop w:val="0"/>
          <w:marBottom w:val="0"/>
          <w:divBdr>
            <w:top w:val="none" w:sz="0" w:space="0" w:color="auto"/>
            <w:left w:val="none" w:sz="0" w:space="0" w:color="auto"/>
            <w:bottom w:val="none" w:sz="0" w:space="0" w:color="auto"/>
            <w:right w:val="none" w:sz="0" w:space="0" w:color="auto"/>
          </w:divBdr>
        </w:div>
        <w:div w:id="100954583">
          <w:marLeft w:val="0"/>
          <w:marRight w:val="0"/>
          <w:marTop w:val="0"/>
          <w:marBottom w:val="0"/>
          <w:divBdr>
            <w:top w:val="none" w:sz="0" w:space="0" w:color="auto"/>
            <w:left w:val="none" w:sz="0" w:space="0" w:color="auto"/>
            <w:bottom w:val="none" w:sz="0" w:space="0" w:color="auto"/>
            <w:right w:val="none" w:sz="0" w:space="0" w:color="auto"/>
          </w:divBdr>
        </w:div>
        <w:div w:id="108936459">
          <w:marLeft w:val="0"/>
          <w:marRight w:val="0"/>
          <w:marTop w:val="0"/>
          <w:marBottom w:val="0"/>
          <w:divBdr>
            <w:top w:val="none" w:sz="0" w:space="0" w:color="auto"/>
            <w:left w:val="none" w:sz="0" w:space="0" w:color="auto"/>
            <w:bottom w:val="none" w:sz="0" w:space="0" w:color="auto"/>
            <w:right w:val="none" w:sz="0" w:space="0" w:color="auto"/>
          </w:divBdr>
        </w:div>
        <w:div w:id="123080479">
          <w:marLeft w:val="0"/>
          <w:marRight w:val="0"/>
          <w:marTop w:val="0"/>
          <w:marBottom w:val="0"/>
          <w:divBdr>
            <w:top w:val="none" w:sz="0" w:space="0" w:color="auto"/>
            <w:left w:val="none" w:sz="0" w:space="0" w:color="auto"/>
            <w:bottom w:val="none" w:sz="0" w:space="0" w:color="auto"/>
            <w:right w:val="none" w:sz="0" w:space="0" w:color="auto"/>
          </w:divBdr>
        </w:div>
        <w:div w:id="223488648">
          <w:marLeft w:val="0"/>
          <w:marRight w:val="0"/>
          <w:marTop w:val="0"/>
          <w:marBottom w:val="0"/>
          <w:divBdr>
            <w:top w:val="none" w:sz="0" w:space="0" w:color="auto"/>
            <w:left w:val="none" w:sz="0" w:space="0" w:color="auto"/>
            <w:bottom w:val="none" w:sz="0" w:space="0" w:color="auto"/>
            <w:right w:val="none" w:sz="0" w:space="0" w:color="auto"/>
          </w:divBdr>
        </w:div>
        <w:div w:id="228730532">
          <w:marLeft w:val="0"/>
          <w:marRight w:val="0"/>
          <w:marTop w:val="0"/>
          <w:marBottom w:val="0"/>
          <w:divBdr>
            <w:top w:val="none" w:sz="0" w:space="0" w:color="auto"/>
            <w:left w:val="none" w:sz="0" w:space="0" w:color="auto"/>
            <w:bottom w:val="none" w:sz="0" w:space="0" w:color="auto"/>
            <w:right w:val="none" w:sz="0" w:space="0" w:color="auto"/>
          </w:divBdr>
        </w:div>
        <w:div w:id="249897970">
          <w:marLeft w:val="0"/>
          <w:marRight w:val="0"/>
          <w:marTop w:val="0"/>
          <w:marBottom w:val="0"/>
          <w:divBdr>
            <w:top w:val="none" w:sz="0" w:space="0" w:color="auto"/>
            <w:left w:val="none" w:sz="0" w:space="0" w:color="auto"/>
            <w:bottom w:val="none" w:sz="0" w:space="0" w:color="auto"/>
            <w:right w:val="none" w:sz="0" w:space="0" w:color="auto"/>
          </w:divBdr>
        </w:div>
        <w:div w:id="302733873">
          <w:marLeft w:val="0"/>
          <w:marRight w:val="0"/>
          <w:marTop w:val="0"/>
          <w:marBottom w:val="0"/>
          <w:divBdr>
            <w:top w:val="none" w:sz="0" w:space="0" w:color="auto"/>
            <w:left w:val="none" w:sz="0" w:space="0" w:color="auto"/>
            <w:bottom w:val="none" w:sz="0" w:space="0" w:color="auto"/>
            <w:right w:val="none" w:sz="0" w:space="0" w:color="auto"/>
          </w:divBdr>
        </w:div>
        <w:div w:id="328868293">
          <w:marLeft w:val="0"/>
          <w:marRight w:val="0"/>
          <w:marTop w:val="0"/>
          <w:marBottom w:val="0"/>
          <w:divBdr>
            <w:top w:val="none" w:sz="0" w:space="0" w:color="auto"/>
            <w:left w:val="none" w:sz="0" w:space="0" w:color="auto"/>
            <w:bottom w:val="none" w:sz="0" w:space="0" w:color="auto"/>
            <w:right w:val="none" w:sz="0" w:space="0" w:color="auto"/>
          </w:divBdr>
        </w:div>
        <w:div w:id="353847985">
          <w:marLeft w:val="0"/>
          <w:marRight w:val="0"/>
          <w:marTop w:val="0"/>
          <w:marBottom w:val="0"/>
          <w:divBdr>
            <w:top w:val="none" w:sz="0" w:space="0" w:color="auto"/>
            <w:left w:val="none" w:sz="0" w:space="0" w:color="auto"/>
            <w:bottom w:val="none" w:sz="0" w:space="0" w:color="auto"/>
            <w:right w:val="none" w:sz="0" w:space="0" w:color="auto"/>
          </w:divBdr>
        </w:div>
        <w:div w:id="420108074">
          <w:marLeft w:val="0"/>
          <w:marRight w:val="0"/>
          <w:marTop w:val="0"/>
          <w:marBottom w:val="0"/>
          <w:divBdr>
            <w:top w:val="none" w:sz="0" w:space="0" w:color="auto"/>
            <w:left w:val="none" w:sz="0" w:space="0" w:color="auto"/>
            <w:bottom w:val="none" w:sz="0" w:space="0" w:color="auto"/>
            <w:right w:val="none" w:sz="0" w:space="0" w:color="auto"/>
          </w:divBdr>
          <w:divsChild>
            <w:div w:id="39597836">
              <w:marLeft w:val="0"/>
              <w:marRight w:val="0"/>
              <w:marTop w:val="0"/>
              <w:marBottom w:val="0"/>
              <w:divBdr>
                <w:top w:val="none" w:sz="0" w:space="0" w:color="auto"/>
                <w:left w:val="none" w:sz="0" w:space="0" w:color="auto"/>
                <w:bottom w:val="none" w:sz="0" w:space="0" w:color="auto"/>
                <w:right w:val="none" w:sz="0" w:space="0" w:color="auto"/>
              </w:divBdr>
            </w:div>
            <w:div w:id="43339807">
              <w:marLeft w:val="0"/>
              <w:marRight w:val="0"/>
              <w:marTop w:val="0"/>
              <w:marBottom w:val="0"/>
              <w:divBdr>
                <w:top w:val="none" w:sz="0" w:space="0" w:color="auto"/>
                <w:left w:val="none" w:sz="0" w:space="0" w:color="auto"/>
                <w:bottom w:val="none" w:sz="0" w:space="0" w:color="auto"/>
                <w:right w:val="none" w:sz="0" w:space="0" w:color="auto"/>
              </w:divBdr>
            </w:div>
            <w:div w:id="50882628">
              <w:marLeft w:val="0"/>
              <w:marRight w:val="0"/>
              <w:marTop w:val="0"/>
              <w:marBottom w:val="0"/>
              <w:divBdr>
                <w:top w:val="none" w:sz="0" w:space="0" w:color="auto"/>
                <w:left w:val="none" w:sz="0" w:space="0" w:color="auto"/>
                <w:bottom w:val="none" w:sz="0" w:space="0" w:color="auto"/>
                <w:right w:val="none" w:sz="0" w:space="0" w:color="auto"/>
              </w:divBdr>
            </w:div>
            <w:div w:id="70125596">
              <w:marLeft w:val="0"/>
              <w:marRight w:val="0"/>
              <w:marTop w:val="0"/>
              <w:marBottom w:val="0"/>
              <w:divBdr>
                <w:top w:val="none" w:sz="0" w:space="0" w:color="auto"/>
                <w:left w:val="none" w:sz="0" w:space="0" w:color="auto"/>
                <w:bottom w:val="none" w:sz="0" w:space="0" w:color="auto"/>
                <w:right w:val="none" w:sz="0" w:space="0" w:color="auto"/>
              </w:divBdr>
            </w:div>
            <w:div w:id="544683555">
              <w:marLeft w:val="0"/>
              <w:marRight w:val="0"/>
              <w:marTop w:val="0"/>
              <w:marBottom w:val="0"/>
              <w:divBdr>
                <w:top w:val="none" w:sz="0" w:space="0" w:color="auto"/>
                <w:left w:val="none" w:sz="0" w:space="0" w:color="auto"/>
                <w:bottom w:val="none" w:sz="0" w:space="0" w:color="auto"/>
                <w:right w:val="none" w:sz="0" w:space="0" w:color="auto"/>
              </w:divBdr>
            </w:div>
            <w:div w:id="839851929">
              <w:marLeft w:val="0"/>
              <w:marRight w:val="0"/>
              <w:marTop w:val="0"/>
              <w:marBottom w:val="0"/>
              <w:divBdr>
                <w:top w:val="none" w:sz="0" w:space="0" w:color="auto"/>
                <w:left w:val="none" w:sz="0" w:space="0" w:color="auto"/>
                <w:bottom w:val="none" w:sz="0" w:space="0" w:color="auto"/>
                <w:right w:val="none" w:sz="0" w:space="0" w:color="auto"/>
              </w:divBdr>
            </w:div>
            <w:div w:id="1163475342">
              <w:marLeft w:val="0"/>
              <w:marRight w:val="0"/>
              <w:marTop w:val="0"/>
              <w:marBottom w:val="0"/>
              <w:divBdr>
                <w:top w:val="none" w:sz="0" w:space="0" w:color="auto"/>
                <w:left w:val="none" w:sz="0" w:space="0" w:color="auto"/>
                <w:bottom w:val="none" w:sz="0" w:space="0" w:color="auto"/>
                <w:right w:val="none" w:sz="0" w:space="0" w:color="auto"/>
              </w:divBdr>
            </w:div>
            <w:div w:id="1171063758">
              <w:marLeft w:val="0"/>
              <w:marRight w:val="0"/>
              <w:marTop w:val="0"/>
              <w:marBottom w:val="0"/>
              <w:divBdr>
                <w:top w:val="none" w:sz="0" w:space="0" w:color="auto"/>
                <w:left w:val="none" w:sz="0" w:space="0" w:color="auto"/>
                <w:bottom w:val="none" w:sz="0" w:space="0" w:color="auto"/>
                <w:right w:val="none" w:sz="0" w:space="0" w:color="auto"/>
              </w:divBdr>
            </w:div>
            <w:div w:id="1178076707">
              <w:marLeft w:val="0"/>
              <w:marRight w:val="0"/>
              <w:marTop w:val="0"/>
              <w:marBottom w:val="0"/>
              <w:divBdr>
                <w:top w:val="none" w:sz="0" w:space="0" w:color="auto"/>
                <w:left w:val="none" w:sz="0" w:space="0" w:color="auto"/>
                <w:bottom w:val="none" w:sz="0" w:space="0" w:color="auto"/>
                <w:right w:val="none" w:sz="0" w:space="0" w:color="auto"/>
              </w:divBdr>
            </w:div>
            <w:div w:id="1262839212">
              <w:marLeft w:val="0"/>
              <w:marRight w:val="0"/>
              <w:marTop w:val="0"/>
              <w:marBottom w:val="0"/>
              <w:divBdr>
                <w:top w:val="none" w:sz="0" w:space="0" w:color="auto"/>
                <w:left w:val="none" w:sz="0" w:space="0" w:color="auto"/>
                <w:bottom w:val="none" w:sz="0" w:space="0" w:color="auto"/>
                <w:right w:val="none" w:sz="0" w:space="0" w:color="auto"/>
              </w:divBdr>
            </w:div>
            <w:div w:id="1362821977">
              <w:marLeft w:val="0"/>
              <w:marRight w:val="0"/>
              <w:marTop w:val="0"/>
              <w:marBottom w:val="0"/>
              <w:divBdr>
                <w:top w:val="none" w:sz="0" w:space="0" w:color="auto"/>
                <w:left w:val="none" w:sz="0" w:space="0" w:color="auto"/>
                <w:bottom w:val="none" w:sz="0" w:space="0" w:color="auto"/>
                <w:right w:val="none" w:sz="0" w:space="0" w:color="auto"/>
              </w:divBdr>
            </w:div>
            <w:div w:id="1418014768">
              <w:marLeft w:val="0"/>
              <w:marRight w:val="0"/>
              <w:marTop w:val="0"/>
              <w:marBottom w:val="0"/>
              <w:divBdr>
                <w:top w:val="none" w:sz="0" w:space="0" w:color="auto"/>
                <w:left w:val="none" w:sz="0" w:space="0" w:color="auto"/>
                <w:bottom w:val="none" w:sz="0" w:space="0" w:color="auto"/>
                <w:right w:val="none" w:sz="0" w:space="0" w:color="auto"/>
              </w:divBdr>
            </w:div>
            <w:div w:id="1485394256">
              <w:marLeft w:val="0"/>
              <w:marRight w:val="0"/>
              <w:marTop w:val="0"/>
              <w:marBottom w:val="0"/>
              <w:divBdr>
                <w:top w:val="none" w:sz="0" w:space="0" w:color="auto"/>
                <w:left w:val="none" w:sz="0" w:space="0" w:color="auto"/>
                <w:bottom w:val="none" w:sz="0" w:space="0" w:color="auto"/>
                <w:right w:val="none" w:sz="0" w:space="0" w:color="auto"/>
              </w:divBdr>
            </w:div>
            <w:div w:id="1691711929">
              <w:marLeft w:val="0"/>
              <w:marRight w:val="0"/>
              <w:marTop w:val="0"/>
              <w:marBottom w:val="0"/>
              <w:divBdr>
                <w:top w:val="none" w:sz="0" w:space="0" w:color="auto"/>
                <w:left w:val="none" w:sz="0" w:space="0" w:color="auto"/>
                <w:bottom w:val="none" w:sz="0" w:space="0" w:color="auto"/>
                <w:right w:val="none" w:sz="0" w:space="0" w:color="auto"/>
              </w:divBdr>
            </w:div>
            <w:div w:id="1814369874">
              <w:marLeft w:val="0"/>
              <w:marRight w:val="0"/>
              <w:marTop w:val="0"/>
              <w:marBottom w:val="0"/>
              <w:divBdr>
                <w:top w:val="none" w:sz="0" w:space="0" w:color="auto"/>
                <w:left w:val="none" w:sz="0" w:space="0" w:color="auto"/>
                <w:bottom w:val="none" w:sz="0" w:space="0" w:color="auto"/>
                <w:right w:val="none" w:sz="0" w:space="0" w:color="auto"/>
              </w:divBdr>
            </w:div>
            <w:div w:id="1854951915">
              <w:marLeft w:val="0"/>
              <w:marRight w:val="0"/>
              <w:marTop w:val="0"/>
              <w:marBottom w:val="0"/>
              <w:divBdr>
                <w:top w:val="none" w:sz="0" w:space="0" w:color="auto"/>
                <w:left w:val="none" w:sz="0" w:space="0" w:color="auto"/>
                <w:bottom w:val="none" w:sz="0" w:space="0" w:color="auto"/>
                <w:right w:val="none" w:sz="0" w:space="0" w:color="auto"/>
              </w:divBdr>
            </w:div>
            <w:div w:id="1871719232">
              <w:marLeft w:val="0"/>
              <w:marRight w:val="0"/>
              <w:marTop w:val="0"/>
              <w:marBottom w:val="0"/>
              <w:divBdr>
                <w:top w:val="none" w:sz="0" w:space="0" w:color="auto"/>
                <w:left w:val="none" w:sz="0" w:space="0" w:color="auto"/>
                <w:bottom w:val="none" w:sz="0" w:space="0" w:color="auto"/>
                <w:right w:val="none" w:sz="0" w:space="0" w:color="auto"/>
              </w:divBdr>
            </w:div>
            <w:div w:id="2092268245">
              <w:marLeft w:val="0"/>
              <w:marRight w:val="0"/>
              <w:marTop w:val="0"/>
              <w:marBottom w:val="0"/>
              <w:divBdr>
                <w:top w:val="none" w:sz="0" w:space="0" w:color="auto"/>
                <w:left w:val="none" w:sz="0" w:space="0" w:color="auto"/>
                <w:bottom w:val="none" w:sz="0" w:space="0" w:color="auto"/>
                <w:right w:val="none" w:sz="0" w:space="0" w:color="auto"/>
              </w:divBdr>
            </w:div>
            <w:div w:id="2097893334">
              <w:marLeft w:val="0"/>
              <w:marRight w:val="0"/>
              <w:marTop w:val="0"/>
              <w:marBottom w:val="0"/>
              <w:divBdr>
                <w:top w:val="none" w:sz="0" w:space="0" w:color="auto"/>
                <w:left w:val="none" w:sz="0" w:space="0" w:color="auto"/>
                <w:bottom w:val="none" w:sz="0" w:space="0" w:color="auto"/>
                <w:right w:val="none" w:sz="0" w:space="0" w:color="auto"/>
              </w:divBdr>
            </w:div>
            <w:div w:id="2142648073">
              <w:marLeft w:val="0"/>
              <w:marRight w:val="0"/>
              <w:marTop w:val="0"/>
              <w:marBottom w:val="0"/>
              <w:divBdr>
                <w:top w:val="none" w:sz="0" w:space="0" w:color="auto"/>
                <w:left w:val="none" w:sz="0" w:space="0" w:color="auto"/>
                <w:bottom w:val="none" w:sz="0" w:space="0" w:color="auto"/>
                <w:right w:val="none" w:sz="0" w:space="0" w:color="auto"/>
              </w:divBdr>
            </w:div>
          </w:divsChild>
        </w:div>
        <w:div w:id="433133468">
          <w:marLeft w:val="0"/>
          <w:marRight w:val="0"/>
          <w:marTop w:val="0"/>
          <w:marBottom w:val="0"/>
          <w:divBdr>
            <w:top w:val="none" w:sz="0" w:space="0" w:color="auto"/>
            <w:left w:val="none" w:sz="0" w:space="0" w:color="auto"/>
            <w:bottom w:val="none" w:sz="0" w:space="0" w:color="auto"/>
            <w:right w:val="none" w:sz="0" w:space="0" w:color="auto"/>
          </w:divBdr>
        </w:div>
        <w:div w:id="494228556">
          <w:marLeft w:val="0"/>
          <w:marRight w:val="0"/>
          <w:marTop w:val="0"/>
          <w:marBottom w:val="0"/>
          <w:divBdr>
            <w:top w:val="none" w:sz="0" w:space="0" w:color="auto"/>
            <w:left w:val="none" w:sz="0" w:space="0" w:color="auto"/>
            <w:bottom w:val="none" w:sz="0" w:space="0" w:color="auto"/>
            <w:right w:val="none" w:sz="0" w:space="0" w:color="auto"/>
          </w:divBdr>
        </w:div>
        <w:div w:id="594485057">
          <w:marLeft w:val="0"/>
          <w:marRight w:val="0"/>
          <w:marTop w:val="0"/>
          <w:marBottom w:val="0"/>
          <w:divBdr>
            <w:top w:val="none" w:sz="0" w:space="0" w:color="auto"/>
            <w:left w:val="none" w:sz="0" w:space="0" w:color="auto"/>
            <w:bottom w:val="none" w:sz="0" w:space="0" w:color="auto"/>
            <w:right w:val="none" w:sz="0" w:space="0" w:color="auto"/>
          </w:divBdr>
        </w:div>
        <w:div w:id="669523089">
          <w:marLeft w:val="0"/>
          <w:marRight w:val="0"/>
          <w:marTop w:val="0"/>
          <w:marBottom w:val="0"/>
          <w:divBdr>
            <w:top w:val="none" w:sz="0" w:space="0" w:color="auto"/>
            <w:left w:val="none" w:sz="0" w:space="0" w:color="auto"/>
            <w:bottom w:val="none" w:sz="0" w:space="0" w:color="auto"/>
            <w:right w:val="none" w:sz="0" w:space="0" w:color="auto"/>
          </w:divBdr>
        </w:div>
        <w:div w:id="677924197">
          <w:marLeft w:val="0"/>
          <w:marRight w:val="0"/>
          <w:marTop w:val="0"/>
          <w:marBottom w:val="0"/>
          <w:divBdr>
            <w:top w:val="none" w:sz="0" w:space="0" w:color="auto"/>
            <w:left w:val="none" w:sz="0" w:space="0" w:color="auto"/>
            <w:bottom w:val="none" w:sz="0" w:space="0" w:color="auto"/>
            <w:right w:val="none" w:sz="0" w:space="0" w:color="auto"/>
          </w:divBdr>
        </w:div>
        <w:div w:id="722102854">
          <w:marLeft w:val="0"/>
          <w:marRight w:val="0"/>
          <w:marTop w:val="0"/>
          <w:marBottom w:val="0"/>
          <w:divBdr>
            <w:top w:val="none" w:sz="0" w:space="0" w:color="auto"/>
            <w:left w:val="none" w:sz="0" w:space="0" w:color="auto"/>
            <w:bottom w:val="none" w:sz="0" w:space="0" w:color="auto"/>
            <w:right w:val="none" w:sz="0" w:space="0" w:color="auto"/>
          </w:divBdr>
          <w:divsChild>
            <w:div w:id="182284305">
              <w:marLeft w:val="0"/>
              <w:marRight w:val="0"/>
              <w:marTop w:val="0"/>
              <w:marBottom w:val="0"/>
              <w:divBdr>
                <w:top w:val="none" w:sz="0" w:space="0" w:color="auto"/>
                <w:left w:val="none" w:sz="0" w:space="0" w:color="auto"/>
                <w:bottom w:val="none" w:sz="0" w:space="0" w:color="auto"/>
                <w:right w:val="none" w:sz="0" w:space="0" w:color="auto"/>
              </w:divBdr>
            </w:div>
            <w:div w:id="332032862">
              <w:marLeft w:val="0"/>
              <w:marRight w:val="0"/>
              <w:marTop w:val="0"/>
              <w:marBottom w:val="0"/>
              <w:divBdr>
                <w:top w:val="none" w:sz="0" w:space="0" w:color="auto"/>
                <w:left w:val="none" w:sz="0" w:space="0" w:color="auto"/>
                <w:bottom w:val="none" w:sz="0" w:space="0" w:color="auto"/>
                <w:right w:val="none" w:sz="0" w:space="0" w:color="auto"/>
              </w:divBdr>
            </w:div>
            <w:div w:id="352805531">
              <w:marLeft w:val="0"/>
              <w:marRight w:val="0"/>
              <w:marTop w:val="0"/>
              <w:marBottom w:val="0"/>
              <w:divBdr>
                <w:top w:val="none" w:sz="0" w:space="0" w:color="auto"/>
                <w:left w:val="none" w:sz="0" w:space="0" w:color="auto"/>
                <w:bottom w:val="none" w:sz="0" w:space="0" w:color="auto"/>
                <w:right w:val="none" w:sz="0" w:space="0" w:color="auto"/>
              </w:divBdr>
            </w:div>
            <w:div w:id="378362265">
              <w:marLeft w:val="0"/>
              <w:marRight w:val="0"/>
              <w:marTop w:val="0"/>
              <w:marBottom w:val="0"/>
              <w:divBdr>
                <w:top w:val="none" w:sz="0" w:space="0" w:color="auto"/>
                <w:left w:val="none" w:sz="0" w:space="0" w:color="auto"/>
                <w:bottom w:val="none" w:sz="0" w:space="0" w:color="auto"/>
                <w:right w:val="none" w:sz="0" w:space="0" w:color="auto"/>
              </w:divBdr>
            </w:div>
            <w:div w:id="506990565">
              <w:marLeft w:val="0"/>
              <w:marRight w:val="0"/>
              <w:marTop w:val="0"/>
              <w:marBottom w:val="0"/>
              <w:divBdr>
                <w:top w:val="none" w:sz="0" w:space="0" w:color="auto"/>
                <w:left w:val="none" w:sz="0" w:space="0" w:color="auto"/>
                <w:bottom w:val="none" w:sz="0" w:space="0" w:color="auto"/>
                <w:right w:val="none" w:sz="0" w:space="0" w:color="auto"/>
              </w:divBdr>
            </w:div>
            <w:div w:id="568149505">
              <w:marLeft w:val="0"/>
              <w:marRight w:val="0"/>
              <w:marTop w:val="0"/>
              <w:marBottom w:val="0"/>
              <w:divBdr>
                <w:top w:val="none" w:sz="0" w:space="0" w:color="auto"/>
                <w:left w:val="none" w:sz="0" w:space="0" w:color="auto"/>
                <w:bottom w:val="none" w:sz="0" w:space="0" w:color="auto"/>
                <w:right w:val="none" w:sz="0" w:space="0" w:color="auto"/>
              </w:divBdr>
            </w:div>
            <w:div w:id="585967968">
              <w:marLeft w:val="0"/>
              <w:marRight w:val="0"/>
              <w:marTop w:val="0"/>
              <w:marBottom w:val="0"/>
              <w:divBdr>
                <w:top w:val="none" w:sz="0" w:space="0" w:color="auto"/>
                <w:left w:val="none" w:sz="0" w:space="0" w:color="auto"/>
                <w:bottom w:val="none" w:sz="0" w:space="0" w:color="auto"/>
                <w:right w:val="none" w:sz="0" w:space="0" w:color="auto"/>
              </w:divBdr>
            </w:div>
            <w:div w:id="662392015">
              <w:marLeft w:val="0"/>
              <w:marRight w:val="0"/>
              <w:marTop w:val="0"/>
              <w:marBottom w:val="0"/>
              <w:divBdr>
                <w:top w:val="none" w:sz="0" w:space="0" w:color="auto"/>
                <w:left w:val="none" w:sz="0" w:space="0" w:color="auto"/>
                <w:bottom w:val="none" w:sz="0" w:space="0" w:color="auto"/>
                <w:right w:val="none" w:sz="0" w:space="0" w:color="auto"/>
              </w:divBdr>
            </w:div>
            <w:div w:id="700278695">
              <w:marLeft w:val="0"/>
              <w:marRight w:val="0"/>
              <w:marTop w:val="0"/>
              <w:marBottom w:val="0"/>
              <w:divBdr>
                <w:top w:val="none" w:sz="0" w:space="0" w:color="auto"/>
                <w:left w:val="none" w:sz="0" w:space="0" w:color="auto"/>
                <w:bottom w:val="none" w:sz="0" w:space="0" w:color="auto"/>
                <w:right w:val="none" w:sz="0" w:space="0" w:color="auto"/>
              </w:divBdr>
            </w:div>
            <w:div w:id="866796713">
              <w:marLeft w:val="0"/>
              <w:marRight w:val="0"/>
              <w:marTop w:val="0"/>
              <w:marBottom w:val="0"/>
              <w:divBdr>
                <w:top w:val="none" w:sz="0" w:space="0" w:color="auto"/>
                <w:left w:val="none" w:sz="0" w:space="0" w:color="auto"/>
                <w:bottom w:val="none" w:sz="0" w:space="0" w:color="auto"/>
                <w:right w:val="none" w:sz="0" w:space="0" w:color="auto"/>
              </w:divBdr>
            </w:div>
            <w:div w:id="912394169">
              <w:marLeft w:val="0"/>
              <w:marRight w:val="0"/>
              <w:marTop w:val="0"/>
              <w:marBottom w:val="0"/>
              <w:divBdr>
                <w:top w:val="none" w:sz="0" w:space="0" w:color="auto"/>
                <w:left w:val="none" w:sz="0" w:space="0" w:color="auto"/>
                <w:bottom w:val="none" w:sz="0" w:space="0" w:color="auto"/>
                <w:right w:val="none" w:sz="0" w:space="0" w:color="auto"/>
              </w:divBdr>
            </w:div>
            <w:div w:id="1176185609">
              <w:marLeft w:val="0"/>
              <w:marRight w:val="0"/>
              <w:marTop w:val="0"/>
              <w:marBottom w:val="0"/>
              <w:divBdr>
                <w:top w:val="none" w:sz="0" w:space="0" w:color="auto"/>
                <w:left w:val="none" w:sz="0" w:space="0" w:color="auto"/>
                <w:bottom w:val="none" w:sz="0" w:space="0" w:color="auto"/>
                <w:right w:val="none" w:sz="0" w:space="0" w:color="auto"/>
              </w:divBdr>
            </w:div>
            <w:div w:id="1206528564">
              <w:marLeft w:val="0"/>
              <w:marRight w:val="0"/>
              <w:marTop w:val="0"/>
              <w:marBottom w:val="0"/>
              <w:divBdr>
                <w:top w:val="none" w:sz="0" w:space="0" w:color="auto"/>
                <w:left w:val="none" w:sz="0" w:space="0" w:color="auto"/>
                <w:bottom w:val="none" w:sz="0" w:space="0" w:color="auto"/>
                <w:right w:val="none" w:sz="0" w:space="0" w:color="auto"/>
              </w:divBdr>
            </w:div>
            <w:div w:id="1270745215">
              <w:marLeft w:val="0"/>
              <w:marRight w:val="0"/>
              <w:marTop w:val="0"/>
              <w:marBottom w:val="0"/>
              <w:divBdr>
                <w:top w:val="none" w:sz="0" w:space="0" w:color="auto"/>
                <w:left w:val="none" w:sz="0" w:space="0" w:color="auto"/>
                <w:bottom w:val="none" w:sz="0" w:space="0" w:color="auto"/>
                <w:right w:val="none" w:sz="0" w:space="0" w:color="auto"/>
              </w:divBdr>
            </w:div>
            <w:div w:id="1286892409">
              <w:marLeft w:val="0"/>
              <w:marRight w:val="0"/>
              <w:marTop w:val="0"/>
              <w:marBottom w:val="0"/>
              <w:divBdr>
                <w:top w:val="none" w:sz="0" w:space="0" w:color="auto"/>
                <w:left w:val="none" w:sz="0" w:space="0" w:color="auto"/>
                <w:bottom w:val="none" w:sz="0" w:space="0" w:color="auto"/>
                <w:right w:val="none" w:sz="0" w:space="0" w:color="auto"/>
              </w:divBdr>
            </w:div>
            <w:div w:id="1499078280">
              <w:marLeft w:val="0"/>
              <w:marRight w:val="0"/>
              <w:marTop w:val="0"/>
              <w:marBottom w:val="0"/>
              <w:divBdr>
                <w:top w:val="none" w:sz="0" w:space="0" w:color="auto"/>
                <w:left w:val="none" w:sz="0" w:space="0" w:color="auto"/>
                <w:bottom w:val="none" w:sz="0" w:space="0" w:color="auto"/>
                <w:right w:val="none" w:sz="0" w:space="0" w:color="auto"/>
              </w:divBdr>
            </w:div>
            <w:div w:id="1529293861">
              <w:marLeft w:val="0"/>
              <w:marRight w:val="0"/>
              <w:marTop w:val="0"/>
              <w:marBottom w:val="0"/>
              <w:divBdr>
                <w:top w:val="none" w:sz="0" w:space="0" w:color="auto"/>
                <w:left w:val="none" w:sz="0" w:space="0" w:color="auto"/>
                <w:bottom w:val="none" w:sz="0" w:space="0" w:color="auto"/>
                <w:right w:val="none" w:sz="0" w:space="0" w:color="auto"/>
              </w:divBdr>
            </w:div>
            <w:div w:id="1905985169">
              <w:marLeft w:val="0"/>
              <w:marRight w:val="0"/>
              <w:marTop w:val="0"/>
              <w:marBottom w:val="0"/>
              <w:divBdr>
                <w:top w:val="none" w:sz="0" w:space="0" w:color="auto"/>
                <w:left w:val="none" w:sz="0" w:space="0" w:color="auto"/>
                <w:bottom w:val="none" w:sz="0" w:space="0" w:color="auto"/>
                <w:right w:val="none" w:sz="0" w:space="0" w:color="auto"/>
              </w:divBdr>
            </w:div>
            <w:div w:id="2105569679">
              <w:marLeft w:val="0"/>
              <w:marRight w:val="0"/>
              <w:marTop w:val="0"/>
              <w:marBottom w:val="0"/>
              <w:divBdr>
                <w:top w:val="none" w:sz="0" w:space="0" w:color="auto"/>
                <w:left w:val="none" w:sz="0" w:space="0" w:color="auto"/>
                <w:bottom w:val="none" w:sz="0" w:space="0" w:color="auto"/>
                <w:right w:val="none" w:sz="0" w:space="0" w:color="auto"/>
              </w:divBdr>
            </w:div>
            <w:div w:id="2109889546">
              <w:marLeft w:val="0"/>
              <w:marRight w:val="0"/>
              <w:marTop w:val="0"/>
              <w:marBottom w:val="0"/>
              <w:divBdr>
                <w:top w:val="none" w:sz="0" w:space="0" w:color="auto"/>
                <w:left w:val="none" w:sz="0" w:space="0" w:color="auto"/>
                <w:bottom w:val="none" w:sz="0" w:space="0" w:color="auto"/>
                <w:right w:val="none" w:sz="0" w:space="0" w:color="auto"/>
              </w:divBdr>
            </w:div>
          </w:divsChild>
        </w:div>
        <w:div w:id="904796103">
          <w:marLeft w:val="0"/>
          <w:marRight w:val="0"/>
          <w:marTop w:val="0"/>
          <w:marBottom w:val="0"/>
          <w:divBdr>
            <w:top w:val="none" w:sz="0" w:space="0" w:color="auto"/>
            <w:left w:val="none" w:sz="0" w:space="0" w:color="auto"/>
            <w:bottom w:val="none" w:sz="0" w:space="0" w:color="auto"/>
            <w:right w:val="none" w:sz="0" w:space="0" w:color="auto"/>
          </w:divBdr>
        </w:div>
        <w:div w:id="918179576">
          <w:marLeft w:val="0"/>
          <w:marRight w:val="0"/>
          <w:marTop w:val="0"/>
          <w:marBottom w:val="0"/>
          <w:divBdr>
            <w:top w:val="none" w:sz="0" w:space="0" w:color="auto"/>
            <w:left w:val="none" w:sz="0" w:space="0" w:color="auto"/>
            <w:bottom w:val="none" w:sz="0" w:space="0" w:color="auto"/>
            <w:right w:val="none" w:sz="0" w:space="0" w:color="auto"/>
          </w:divBdr>
        </w:div>
        <w:div w:id="962466954">
          <w:marLeft w:val="0"/>
          <w:marRight w:val="0"/>
          <w:marTop w:val="0"/>
          <w:marBottom w:val="0"/>
          <w:divBdr>
            <w:top w:val="none" w:sz="0" w:space="0" w:color="auto"/>
            <w:left w:val="none" w:sz="0" w:space="0" w:color="auto"/>
            <w:bottom w:val="none" w:sz="0" w:space="0" w:color="auto"/>
            <w:right w:val="none" w:sz="0" w:space="0" w:color="auto"/>
          </w:divBdr>
        </w:div>
        <w:div w:id="1003312838">
          <w:marLeft w:val="0"/>
          <w:marRight w:val="0"/>
          <w:marTop w:val="0"/>
          <w:marBottom w:val="0"/>
          <w:divBdr>
            <w:top w:val="none" w:sz="0" w:space="0" w:color="auto"/>
            <w:left w:val="none" w:sz="0" w:space="0" w:color="auto"/>
            <w:bottom w:val="none" w:sz="0" w:space="0" w:color="auto"/>
            <w:right w:val="none" w:sz="0" w:space="0" w:color="auto"/>
          </w:divBdr>
        </w:div>
        <w:div w:id="1063717410">
          <w:marLeft w:val="0"/>
          <w:marRight w:val="0"/>
          <w:marTop w:val="0"/>
          <w:marBottom w:val="0"/>
          <w:divBdr>
            <w:top w:val="none" w:sz="0" w:space="0" w:color="auto"/>
            <w:left w:val="none" w:sz="0" w:space="0" w:color="auto"/>
            <w:bottom w:val="none" w:sz="0" w:space="0" w:color="auto"/>
            <w:right w:val="none" w:sz="0" w:space="0" w:color="auto"/>
          </w:divBdr>
        </w:div>
        <w:div w:id="1140682951">
          <w:marLeft w:val="0"/>
          <w:marRight w:val="0"/>
          <w:marTop w:val="0"/>
          <w:marBottom w:val="0"/>
          <w:divBdr>
            <w:top w:val="none" w:sz="0" w:space="0" w:color="auto"/>
            <w:left w:val="none" w:sz="0" w:space="0" w:color="auto"/>
            <w:bottom w:val="none" w:sz="0" w:space="0" w:color="auto"/>
            <w:right w:val="none" w:sz="0" w:space="0" w:color="auto"/>
          </w:divBdr>
        </w:div>
        <w:div w:id="1268464654">
          <w:marLeft w:val="0"/>
          <w:marRight w:val="0"/>
          <w:marTop w:val="0"/>
          <w:marBottom w:val="0"/>
          <w:divBdr>
            <w:top w:val="none" w:sz="0" w:space="0" w:color="auto"/>
            <w:left w:val="none" w:sz="0" w:space="0" w:color="auto"/>
            <w:bottom w:val="none" w:sz="0" w:space="0" w:color="auto"/>
            <w:right w:val="none" w:sz="0" w:space="0" w:color="auto"/>
          </w:divBdr>
        </w:div>
        <w:div w:id="1340549137">
          <w:marLeft w:val="0"/>
          <w:marRight w:val="0"/>
          <w:marTop w:val="0"/>
          <w:marBottom w:val="0"/>
          <w:divBdr>
            <w:top w:val="none" w:sz="0" w:space="0" w:color="auto"/>
            <w:left w:val="none" w:sz="0" w:space="0" w:color="auto"/>
            <w:bottom w:val="none" w:sz="0" w:space="0" w:color="auto"/>
            <w:right w:val="none" w:sz="0" w:space="0" w:color="auto"/>
          </w:divBdr>
        </w:div>
        <w:div w:id="1374691069">
          <w:marLeft w:val="0"/>
          <w:marRight w:val="0"/>
          <w:marTop w:val="0"/>
          <w:marBottom w:val="0"/>
          <w:divBdr>
            <w:top w:val="none" w:sz="0" w:space="0" w:color="auto"/>
            <w:left w:val="none" w:sz="0" w:space="0" w:color="auto"/>
            <w:bottom w:val="none" w:sz="0" w:space="0" w:color="auto"/>
            <w:right w:val="none" w:sz="0" w:space="0" w:color="auto"/>
          </w:divBdr>
        </w:div>
        <w:div w:id="1418792377">
          <w:marLeft w:val="0"/>
          <w:marRight w:val="0"/>
          <w:marTop w:val="0"/>
          <w:marBottom w:val="0"/>
          <w:divBdr>
            <w:top w:val="none" w:sz="0" w:space="0" w:color="auto"/>
            <w:left w:val="none" w:sz="0" w:space="0" w:color="auto"/>
            <w:bottom w:val="none" w:sz="0" w:space="0" w:color="auto"/>
            <w:right w:val="none" w:sz="0" w:space="0" w:color="auto"/>
          </w:divBdr>
        </w:div>
        <w:div w:id="1422918041">
          <w:marLeft w:val="0"/>
          <w:marRight w:val="0"/>
          <w:marTop w:val="0"/>
          <w:marBottom w:val="0"/>
          <w:divBdr>
            <w:top w:val="none" w:sz="0" w:space="0" w:color="auto"/>
            <w:left w:val="none" w:sz="0" w:space="0" w:color="auto"/>
            <w:bottom w:val="none" w:sz="0" w:space="0" w:color="auto"/>
            <w:right w:val="none" w:sz="0" w:space="0" w:color="auto"/>
          </w:divBdr>
        </w:div>
        <w:div w:id="1433163429">
          <w:marLeft w:val="0"/>
          <w:marRight w:val="0"/>
          <w:marTop w:val="0"/>
          <w:marBottom w:val="0"/>
          <w:divBdr>
            <w:top w:val="none" w:sz="0" w:space="0" w:color="auto"/>
            <w:left w:val="none" w:sz="0" w:space="0" w:color="auto"/>
            <w:bottom w:val="none" w:sz="0" w:space="0" w:color="auto"/>
            <w:right w:val="none" w:sz="0" w:space="0" w:color="auto"/>
          </w:divBdr>
        </w:div>
        <w:div w:id="1503087448">
          <w:marLeft w:val="0"/>
          <w:marRight w:val="0"/>
          <w:marTop w:val="0"/>
          <w:marBottom w:val="0"/>
          <w:divBdr>
            <w:top w:val="none" w:sz="0" w:space="0" w:color="auto"/>
            <w:left w:val="none" w:sz="0" w:space="0" w:color="auto"/>
            <w:bottom w:val="none" w:sz="0" w:space="0" w:color="auto"/>
            <w:right w:val="none" w:sz="0" w:space="0" w:color="auto"/>
          </w:divBdr>
        </w:div>
        <w:div w:id="1552305439">
          <w:marLeft w:val="0"/>
          <w:marRight w:val="0"/>
          <w:marTop w:val="0"/>
          <w:marBottom w:val="0"/>
          <w:divBdr>
            <w:top w:val="none" w:sz="0" w:space="0" w:color="auto"/>
            <w:left w:val="none" w:sz="0" w:space="0" w:color="auto"/>
            <w:bottom w:val="none" w:sz="0" w:space="0" w:color="auto"/>
            <w:right w:val="none" w:sz="0" w:space="0" w:color="auto"/>
          </w:divBdr>
        </w:div>
        <w:div w:id="1620181992">
          <w:marLeft w:val="0"/>
          <w:marRight w:val="0"/>
          <w:marTop w:val="0"/>
          <w:marBottom w:val="0"/>
          <w:divBdr>
            <w:top w:val="none" w:sz="0" w:space="0" w:color="auto"/>
            <w:left w:val="none" w:sz="0" w:space="0" w:color="auto"/>
            <w:bottom w:val="none" w:sz="0" w:space="0" w:color="auto"/>
            <w:right w:val="none" w:sz="0" w:space="0" w:color="auto"/>
          </w:divBdr>
        </w:div>
        <w:div w:id="1620381025">
          <w:marLeft w:val="0"/>
          <w:marRight w:val="0"/>
          <w:marTop w:val="0"/>
          <w:marBottom w:val="0"/>
          <w:divBdr>
            <w:top w:val="none" w:sz="0" w:space="0" w:color="auto"/>
            <w:left w:val="none" w:sz="0" w:space="0" w:color="auto"/>
            <w:bottom w:val="none" w:sz="0" w:space="0" w:color="auto"/>
            <w:right w:val="none" w:sz="0" w:space="0" w:color="auto"/>
          </w:divBdr>
        </w:div>
        <w:div w:id="1663924194">
          <w:marLeft w:val="0"/>
          <w:marRight w:val="0"/>
          <w:marTop w:val="0"/>
          <w:marBottom w:val="0"/>
          <w:divBdr>
            <w:top w:val="none" w:sz="0" w:space="0" w:color="auto"/>
            <w:left w:val="none" w:sz="0" w:space="0" w:color="auto"/>
            <w:bottom w:val="none" w:sz="0" w:space="0" w:color="auto"/>
            <w:right w:val="none" w:sz="0" w:space="0" w:color="auto"/>
          </w:divBdr>
        </w:div>
        <w:div w:id="1678730624">
          <w:marLeft w:val="0"/>
          <w:marRight w:val="0"/>
          <w:marTop w:val="0"/>
          <w:marBottom w:val="0"/>
          <w:divBdr>
            <w:top w:val="none" w:sz="0" w:space="0" w:color="auto"/>
            <w:left w:val="none" w:sz="0" w:space="0" w:color="auto"/>
            <w:bottom w:val="none" w:sz="0" w:space="0" w:color="auto"/>
            <w:right w:val="none" w:sz="0" w:space="0" w:color="auto"/>
          </w:divBdr>
        </w:div>
        <w:div w:id="1699743388">
          <w:marLeft w:val="0"/>
          <w:marRight w:val="0"/>
          <w:marTop w:val="0"/>
          <w:marBottom w:val="0"/>
          <w:divBdr>
            <w:top w:val="none" w:sz="0" w:space="0" w:color="auto"/>
            <w:left w:val="none" w:sz="0" w:space="0" w:color="auto"/>
            <w:bottom w:val="none" w:sz="0" w:space="0" w:color="auto"/>
            <w:right w:val="none" w:sz="0" w:space="0" w:color="auto"/>
          </w:divBdr>
          <w:divsChild>
            <w:div w:id="53237643">
              <w:marLeft w:val="0"/>
              <w:marRight w:val="0"/>
              <w:marTop w:val="0"/>
              <w:marBottom w:val="0"/>
              <w:divBdr>
                <w:top w:val="none" w:sz="0" w:space="0" w:color="auto"/>
                <w:left w:val="none" w:sz="0" w:space="0" w:color="auto"/>
                <w:bottom w:val="none" w:sz="0" w:space="0" w:color="auto"/>
                <w:right w:val="none" w:sz="0" w:space="0" w:color="auto"/>
              </w:divBdr>
            </w:div>
            <w:div w:id="73940332">
              <w:marLeft w:val="0"/>
              <w:marRight w:val="0"/>
              <w:marTop w:val="0"/>
              <w:marBottom w:val="0"/>
              <w:divBdr>
                <w:top w:val="none" w:sz="0" w:space="0" w:color="auto"/>
                <w:left w:val="none" w:sz="0" w:space="0" w:color="auto"/>
                <w:bottom w:val="none" w:sz="0" w:space="0" w:color="auto"/>
                <w:right w:val="none" w:sz="0" w:space="0" w:color="auto"/>
              </w:divBdr>
            </w:div>
            <w:div w:id="125196864">
              <w:marLeft w:val="0"/>
              <w:marRight w:val="0"/>
              <w:marTop w:val="0"/>
              <w:marBottom w:val="0"/>
              <w:divBdr>
                <w:top w:val="none" w:sz="0" w:space="0" w:color="auto"/>
                <w:left w:val="none" w:sz="0" w:space="0" w:color="auto"/>
                <w:bottom w:val="none" w:sz="0" w:space="0" w:color="auto"/>
                <w:right w:val="none" w:sz="0" w:space="0" w:color="auto"/>
              </w:divBdr>
            </w:div>
            <w:div w:id="386489649">
              <w:marLeft w:val="0"/>
              <w:marRight w:val="0"/>
              <w:marTop w:val="0"/>
              <w:marBottom w:val="0"/>
              <w:divBdr>
                <w:top w:val="none" w:sz="0" w:space="0" w:color="auto"/>
                <w:left w:val="none" w:sz="0" w:space="0" w:color="auto"/>
                <w:bottom w:val="none" w:sz="0" w:space="0" w:color="auto"/>
                <w:right w:val="none" w:sz="0" w:space="0" w:color="auto"/>
              </w:divBdr>
            </w:div>
            <w:div w:id="418336262">
              <w:marLeft w:val="0"/>
              <w:marRight w:val="0"/>
              <w:marTop w:val="0"/>
              <w:marBottom w:val="0"/>
              <w:divBdr>
                <w:top w:val="none" w:sz="0" w:space="0" w:color="auto"/>
                <w:left w:val="none" w:sz="0" w:space="0" w:color="auto"/>
                <w:bottom w:val="none" w:sz="0" w:space="0" w:color="auto"/>
                <w:right w:val="none" w:sz="0" w:space="0" w:color="auto"/>
              </w:divBdr>
            </w:div>
            <w:div w:id="474219683">
              <w:marLeft w:val="0"/>
              <w:marRight w:val="0"/>
              <w:marTop w:val="0"/>
              <w:marBottom w:val="0"/>
              <w:divBdr>
                <w:top w:val="none" w:sz="0" w:space="0" w:color="auto"/>
                <w:left w:val="none" w:sz="0" w:space="0" w:color="auto"/>
                <w:bottom w:val="none" w:sz="0" w:space="0" w:color="auto"/>
                <w:right w:val="none" w:sz="0" w:space="0" w:color="auto"/>
              </w:divBdr>
            </w:div>
            <w:div w:id="664742511">
              <w:marLeft w:val="0"/>
              <w:marRight w:val="0"/>
              <w:marTop w:val="0"/>
              <w:marBottom w:val="0"/>
              <w:divBdr>
                <w:top w:val="none" w:sz="0" w:space="0" w:color="auto"/>
                <w:left w:val="none" w:sz="0" w:space="0" w:color="auto"/>
                <w:bottom w:val="none" w:sz="0" w:space="0" w:color="auto"/>
                <w:right w:val="none" w:sz="0" w:space="0" w:color="auto"/>
              </w:divBdr>
            </w:div>
            <w:div w:id="691960741">
              <w:marLeft w:val="0"/>
              <w:marRight w:val="0"/>
              <w:marTop w:val="0"/>
              <w:marBottom w:val="0"/>
              <w:divBdr>
                <w:top w:val="none" w:sz="0" w:space="0" w:color="auto"/>
                <w:left w:val="none" w:sz="0" w:space="0" w:color="auto"/>
                <w:bottom w:val="none" w:sz="0" w:space="0" w:color="auto"/>
                <w:right w:val="none" w:sz="0" w:space="0" w:color="auto"/>
              </w:divBdr>
            </w:div>
            <w:div w:id="801465886">
              <w:marLeft w:val="0"/>
              <w:marRight w:val="0"/>
              <w:marTop w:val="0"/>
              <w:marBottom w:val="0"/>
              <w:divBdr>
                <w:top w:val="none" w:sz="0" w:space="0" w:color="auto"/>
                <w:left w:val="none" w:sz="0" w:space="0" w:color="auto"/>
                <w:bottom w:val="none" w:sz="0" w:space="0" w:color="auto"/>
                <w:right w:val="none" w:sz="0" w:space="0" w:color="auto"/>
              </w:divBdr>
            </w:div>
            <w:div w:id="806820286">
              <w:marLeft w:val="0"/>
              <w:marRight w:val="0"/>
              <w:marTop w:val="0"/>
              <w:marBottom w:val="0"/>
              <w:divBdr>
                <w:top w:val="none" w:sz="0" w:space="0" w:color="auto"/>
                <w:left w:val="none" w:sz="0" w:space="0" w:color="auto"/>
                <w:bottom w:val="none" w:sz="0" w:space="0" w:color="auto"/>
                <w:right w:val="none" w:sz="0" w:space="0" w:color="auto"/>
              </w:divBdr>
            </w:div>
            <w:div w:id="885291187">
              <w:marLeft w:val="0"/>
              <w:marRight w:val="0"/>
              <w:marTop w:val="0"/>
              <w:marBottom w:val="0"/>
              <w:divBdr>
                <w:top w:val="none" w:sz="0" w:space="0" w:color="auto"/>
                <w:left w:val="none" w:sz="0" w:space="0" w:color="auto"/>
                <w:bottom w:val="none" w:sz="0" w:space="0" w:color="auto"/>
                <w:right w:val="none" w:sz="0" w:space="0" w:color="auto"/>
              </w:divBdr>
            </w:div>
            <w:div w:id="982200544">
              <w:marLeft w:val="0"/>
              <w:marRight w:val="0"/>
              <w:marTop w:val="0"/>
              <w:marBottom w:val="0"/>
              <w:divBdr>
                <w:top w:val="none" w:sz="0" w:space="0" w:color="auto"/>
                <w:left w:val="none" w:sz="0" w:space="0" w:color="auto"/>
                <w:bottom w:val="none" w:sz="0" w:space="0" w:color="auto"/>
                <w:right w:val="none" w:sz="0" w:space="0" w:color="auto"/>
              </w:divBdr>
            </w:div>
            <w:div w:id="1036008822">
              <w:marLeft w:val="0"/>
              <w:marRight w:val="0"/>
              <w:marTop w:val="0"/>
              <w:marBottom w:val="0"/>
              <w:divBdr>
                <w:top w:val="none" w:sz="0" w:space="0" w:color="auto"/>
                <w:left w:val="none" w:sz="0" w:space="0" w:color="auto"/>
                <w:bottom w:val="none" w:sz="0" w:space="0" w:color="auto"/>
                <w:right w:val="none" w:sz="0" w:space="0" w:color="auto"/>
              </w:divBdr>
            </w:div>
            <w:div w:id="1056515216">
              <w:marLeft w:val="0"/>
              <w:marRight w:val="0"/>
              <w:marTop w:val="0"/>
              <w:marBottom w:val="0"/>
              <w:divBdr>
                <w:top w:val="none" w:sz="0" w:space="0" w:color="auto"/>
                <w:left w:val="none" w:sz="0" w:space="0" w:color="auto"/>
                <w:bottom w:val="none" w:sz="0" w:space="0" w:color="auto"/>
                <w:right w:val="none" w:sz="0" w:space="0" w:color="auto"/>
              </w:divBdr>
            </w:div>
            <w:div w:id="1164398636">
              <w:marLeft w:val="0"/>
              <w:marRight w:val="0"/>
              <w:marTop w:val="0"/>
              <w:marBottom w:val="0"/>
              <w:divBdr>
                <w:top w:val="none" w:sz="0" w:space="0" w:color="auto"/>
                <w:left w:val="none" w:sz="0" w:space="0" w:color="auto"/>
                <w:bottom w:val="none" w:sz="0" w:space="0" w:color="auto"/>
                <w:right w:val="none" w:sz="0" w:space="0" w:color="auto"/>
              </w:divBdr>
            </w:div>
            <w:div w:id="1296989311">
              <w:marLeft w:val="0"/>
              <w:marRight w:val="0"/>
              <w:marTop w:val="0"/>
              <w:marBottom w:val="0"/>
              <w:divBdr>
                <w:top w:val="none" w:sz="0" w:space="0" w:color="auto"/>
                <w:left w:val="none" w:sz="0" w:space="0" w:color="auto"/>
                <w:bottom w:val="none" w:sz="0" w:space="0" w:color="auto"/>
                <w:right w:val="none" w:sz="0" w:space="0" w:color="auto"/>
              </w:divBdr>
            </w:div>
            <w:div w:id="1803496109">
              <w:marLeft w:val="0"/>
              <w:marRight w:val="0"/>
              <w:marTop w:val="0"/>
              <w:marBottom w:val="0"/>
              <w:divBdr>
                <w:top w:val="none" w:sz="0" w:space="0" w:color="auto"/>
                <w:left w:val="none" w:sz="0" w:space="0" w:color="auto"/>
                <w:bottom w:val="none" w:sz="0" w:space="0" w:color="auto"/>
                <w:right w:val="none" w:sz="0" w:space="0" w:color="auto"/>
              </w:divBdr>
            </w:div>
            <w:div w:id="1955477163">
              <w:marLeft w:val="0"/>
              <w:marRight w:val="0"/>
              <w:marTop w:val="0"/>
              <w:marBottom w:val="0"/>
              <w:divBdr>
                <w:top w:val="none" w:sz="0" w:space="0" w:color="auto"/>
                <w:left w:val="none" w:sz="0" w:space="0" w:color="auto"/>
                <w:bottom w:val="none" w:sz="0" w:space="0" w:color="auto"/>
                <w:right w:val="none" w:sz="0" w:space="0" w:color="auto"/>
              </w:divBdr>
            </w:div>
            <w:div w:id="2047755804">
              <w:marLeft w:val="0"/>
              <w:marRight w:val="0"/>
              <w:marTop w:val="0"/>
              <w:marBottom w:val="0"/>
              <w:divBdr>
                <w:top w:val="none" w:sz="0" w:space="0" w:color="auto"/>
                <w:left w:val="none" w:sz="0" w:space="0" w:color="auto"/>
                <w:bottom w:val="none" w:sz="0" w:space="0" w:color="auto"/>
                <w:right w:val="none" w:sz="0" w:space="0" w:color="auto"/>
              </w:divBdr>
            </w:div>
            <w:div w:id="2127650724">
              <w:marLeft w:val="0"/>
              <w:marRight w:val="0"/>
              <w:marTop w:val="0"/>
              <w:marBottom w:val="0"/>
              <w:divBdr>
                <w:top w:val="none" w:sz="0" w:space="0" w:color="auto"/>
                <w:left w:val="none" w:sz="0" w:space="0" w:color="auto"/>
                <w:bottom w:val="none" w:sz="0" w:space="0" w:color="auto"/>
                <w:right w:val="none" w:sz="0" w:space="0" w:color="auto"/>
              </w:divBdr>
            </w:div>
          </w:divsChild>
        </w:div>
        <w:div w:id="1825857066">
          <w:marLeft w:val="0"/>
          <w:marRight w:val="0"/>
          <w:marTop w:val="0"/>
          <w:marBottom w:val="0"/>
          <w:divBdr>
            <w:top w:val="none" w:sz="0" w:space="0" w:color="auto"/>
            <w:left w:val="none" w:sz="0" w:space="0" w:color="auto"/>
            <w:bottom w:val="none" w:sz="0" w:space="0" w:color="auto"/>
            <w:right w:val="none" w:sz="0" w:space="0" w:color="auto"/>
          </w:divBdr>
        </w:div>
        <w:div w:id="1861968028">
          <w:marLeft w:val="0"/>
          <w:marRight w:val="0"/>
          <w:marTop w:val="0"/>
          <w:marBottom w:val="0"/>
          <w:divBdr>
            <w:top w:val="none" w:sz="0" w:space="0" w:color="auto"/>
            <w:left w:val="none" w:sz="0" w:space="0" w:color="auto"/>
            <w:bottom w:val="none" w:sz="0" w:space="0" w:color="auto"/>
            <w:right w:val="none" w:sz="0" w:space="0" w:color="auto"/>
          </w:divBdr>
        </w:div>
        <w:div w:id="1931810314">
          <w:marLeft w:val="0"/>
          <w:marRight w:val="0"/>
          <w:marTop w:val="0"/>
          <w:marBottom w:val="0"/>
          <w:divBdr>
            <w:top w:val="none" w:sz="0" w:space="0" w:color="auto"/>
            <w:left w:val="none" w:sz="0" w:space="0" w:color="auto"/>
            <w:bottom w:val="none" w:sz="0" w:space="0" w:color="auto"/>
            <w:right w:val="none" w:sz="0" w:space="0" w:color="auto"/>
          </w:divBdr>
        </w:div>
        <w:div w:id="1938514893">
          <w:marLeft w:val="0"/>
          <w:marRight w:val="0"/>
          <w:marTop w:val="0"/>
          <w:marBottom w:val="0"/>
          <w:divBdr>
            <w:top w:val="none" w:sz="0" w:space="0" w:color="auto"/>
            <w:left w:val="none" w:sz="0" w:space="0" w:color="auto"/>
            <w:bottom w:val="none" w:sz="0" w:space="0" w:color="auto"/>
            <w:right w:val="none" w:sz="0" w:space="0" w:color="auto"/>
          </w:divBdr>
        </w:div>
        <w:div w:id="1946302286">
          <w:marLeft w:val="0"/>
          <w:marRight w:val="0"/>
          <w:marTop w:val="0"/>
          <w:marBottom w:val="0"/>
          <w:divBdr>
            <w:top w:val="none" w:sz="0" w:space="0" w:color="auto"/>
            <w:left w:val="none" w:sz="0" w:space="0" w:color="auto"/>
            <w:bottom w:val="none" w:sz="0" w:space="0" w:color="auto"/>
            <w:right w:val="none" w:sz="0" w:space="0" w:color="auto"/>
          </w:divBdr>
        </w:div>
        <w:div w:id="2068647200">
          <w:marLeft w:val="0"/>
          <w:marRight w:val="0"/>
          <w:marTop w:val="0"/>
          <w:marBottom w:val="0"/>
          <w:divBdr>
            <w:top w:val="none" w:sz="0" w:space="0" w:color="auto"/>
            <w:left w:val="none" w:sz="0" w:space="0" w:color="auto"/>
            <w:bottom w:val="none" w:sz="0" w:space="0" w:color="auto"/>
            <w:right w:val="none" w:sz="0" w:space="0" w:color="auto"/>
          </w:divBdr>
        </w:div>
        <w:div w:id="2092392043">
          <w:marLeft w:val="0"/>
          <w:marRight w:val="0"/>
          <w:marTop w:val="0"/>
          <w:marBottom w:val="0"/>
          <w:divBdr>
            <w:top w:val="none" w:sz="0" w:space="0" w:color="auto"/>
            <w:left w:val="none" w:sz="0" w:space="0" w:color="auto"/>
            <w:bottom w:val="none" w:sz="0" w:space="0" w:color="auto"/>
            <w:right w:val="none" w:sz="0" w:space="0" w:color="auto"/>
          </w:divBdr>
        </w:div>
        <w:div w:id="2108184509">
          <w:marLeft w:val="0"/>
          <w:marRight w:val="0"/>
          <w:marTop w:val="0"/>
          <w:marBottom w:val="0"/>
          <w:divBdr>
            <w:top w:val="none" w:sz="0" w:space="0" w:color="auto"/>
            <w:left w:val="none" w:sz="0" w:space="0" w:color="auto"/>
            <w:bottom w:val="none" w:sz="0" w:space="0" w:color="auto"/>
            <w:right w:val="none" w:sz="0" w:space="0" w:color="auto"/>
          </w:divBdr>
          <w:divsChild>
            <w:div w:id="1622299977">
              <w:marLeft w:val="-75"/>
              <w:marRight w:val="0"/>
              <w:marTop w:val="30"/>
              <w:marBottom w:val="30"/>
              <w:divBdr>
                <w:top w:val="none" w:sz="0" w:space="0" w:color="auto"/>
                <w:left w:val="none" w:sz="0" w:space="0" w:color="auto"/>
                <w:bottom w:val="none" w:sz="0" w:space="0" w:color="auto"/>
                <w:right w:val="none" w:sz="0" w:space="0" w:color="auto"/>
              </w:divBdr>
              <w:divsChild>
                <w:div w:id="204757874">
                  <w:marLeft w:val="0"/>
                  <w:marRight w:val="0"/>
                  <w:marTop w:val="0"/>
                  <w:marBottom w:val="0"/>
                  <w:divBdr>
                    <w:top w:val="none" w:sz="0" w:space="0" w:color="auto"/>
                    <w:left w:val="none" w:sz="0" w:space="0" w:color="auto"/>
                    <w:bottom w:val="none" w:sz="0" w:space="0" w:color="auto"/>
                    <w:right w:val="none" w:sz="0" w:space="0" w:color="auto"/>
                  </w:divBdr>
                  <w:divsChild>
                    <w:div w:id="1189027909">
                      <w:marLeft w:val="0"/>
                      <w:marRight w:val="0"/>
                      <w:marTop w:val="0"/>
                      <w:marBottom w:val="0"/>
                      <w:divBdr>
                        <w:top w:val="none" w:sz="0" w:space="0" w:color="auto"/>
                        <w:left w:val="none" w:sz="0" w:space="0" w:color="auto"/>
                        <w:bottom w:val="none" w:sz="0" w:space="0" w:color="auto"/>
                        <w:right w:val="none" w:sz="0" w:space="0" w:color="auto"/>
                      </w:divBdr>
                    </w:div>
                  </w:divsChild>
                </w:div>
                <w:div w:id="221330814">
                  <w:marLeft w:val="0"/>
                  <w:marRight w:val="0"/>
                  <w:marTop w:val="0"/>
                  <w:marBottom w:val="0"/>
                  <w:divBdr>
                    <w:top w:val="none" w:sz="0" w:space="0" w:color="auto"/>
                    <w:left w:val="none" w:sz="0" w:space="0" w:color="auto"/>
                    <w:bottom w:val="none" w:sz="0" w:space="0" w:color="auto"/>
                    <w:right w:val="none" w:sz="0" w:space="0" w:color="auto"/>
                  </w:divBdr>
                  <w:divsChild>
                    <w:div w:id="2139913535">
                      <w:marLeft w:val="0"/>
                      <w:marRight w:val="0"/>
                      <w:marTop w:val="0"/>
                      <w:marBottom w:val="0"/>
                      <w:divBdr>
                        <w:top w:val="none" w:sz="0" w:space="0" w:color="auto"/>
                        <w:left w:val="none" w:sz="0" w:space="0" w:color="auto"/>
                        <w:bottom w:val="none" w:sz="0" w:space="0" w:color="auto"/>
                        <w:right w:val="none" w:sz="0" w:space="0" w:color="auto"/>
                      </w:divBdr>
                    </w:div>
                  </w:divsChild>
                </w:div>
                <w:div w:id="356392371">
                  <w:marLeft w:val="0"/>
                  <w:marRight w:val="0"/>
                  <w:marTop w:val="0"/>
                  <w:marBottom w:val="0"/>
                  <w:divBdr>
                    <w:top w:val="none" w:sz="0" w:space="0" w:color="auto"/>
                    <w:left w:val="none" w:sz="0" w:space="0" w:color="auto"/>
                    <w:bottom w:val="none" w:sz="0" w:space="0" w:color="auto"/>
                    <w:right w:val="none" w:sz="0" w:space="0" w:color="auto"/>
                  </w:divBdr>
                  <w:divsChild>
                    <w:div w:id="1765414487">
                      <w:marLeft w:val="0"/>
                      <w:marRight w:val="0"/>
                      <w:marTop w:val="0"/>
                      <w:marBottom w:val="0"/>
                      <w:divBdr>
                        <w:top w:val="none" w:sz="0" w:space="0" w:color="auto"/>
                        <w:left w:val="none" w:sz="0" w:space="0" w:color="auto"/>
                        <w:bottom w:val="none" w:sz="0" w:space="0" w:color="auto"/>
                        <w:right w:val="none" w:sz="0" w:space="0" w:color="auto"/>
                      </w:divBdr>
                    </w:div>
                  </w:divsChild>
                </w:div>
                <w:div w:id="362827134">
                  <w:marLeft w:val="0"/>
                  <w:marRight w:val="0"/>
                  <w:marTop w:val="0"/>
                  <w:marBottom w:val="0"/>
                  <w:divBdr>
                    <w:top w:val="none" w:sz="0" w:space="0" w:color="auto"/>
                    <w:left w:val="none" w:sz="0" w:space="0" w:color="auto"/>
                    <w:bottom w:val="none" w:sz="0" w:space="0" w:color="auto"/>
                    <w:right w:val="none" w:sz="0" w:space="0" w:color="auto"/>
                  </w:divBdr>
                  <w:divsChild>
                    <w:div w:id="1304197336">
                      <w:marLeft w:val="0"/>
                      <w:marRight w:val="0"/>
                      <w:marTop w:val="0"/>
                      <w:marBottom w:val="0"/>
                      <w:divBdr>
                        <w:top w:val="none" w:sz="0" w:space="0" w:color="auto"/>
                        <w:left w:val="none" w:sz="0" w:space="0" w:color="auto"/>
                        <w:bottom w:val="none" w:sz="0" w:space="0" w:color="auto"/>
                        <w:right w:val="none" w:sz="0" w:space="0" w:color="auto"/>
                      </w:divBdr>
                    </w:div>
                  </w:divsChild>
                </w:div>
                <w:div w:id="367338229">
                  <w:marLeft w:val="0"/>
                  <w:marRight w:val="0"/>
                  <w:marTop w:val="0"/>
                  <w:marBottom w:val="0"/>
                  <w:divBdr>
                    <w:top w:val="none" w:sz="0" w:space="0" w:color="auto"/>
                    <w:left w:val="none" w:sz="0" w:space="0" w:color="auto"/>
                    <w:bottom w:val="none" w:sz="0" w:space="0" w:color="auto"/>
                    <w:right w:val="none" w:sz="0" w:space="0" w:color="auto"/>
                  </w:divBdr>
                  <w:divsChild>
                    <w:div w:id="381486081">
                      <w:marLeft w:val="0"/>
                      <w:marRight w:val="0"/>
                      <w:marTop w:val="0"/>
                      <w:marBottom w:val="0"/>
                      <w:divBdr>
                        <w:top w:val="none" w:sz="0" w:space="0" w:color="auto"/>
                        <w:left w:val="none" w:sz="0" w:space="0" w:color="auto"/>
                        <w:bottom w:val="none" w:sz="0" w:space="0" w:color="auto"/>
                        <w:right w:val="none" w:sz="0" w:space="0" w:color="auto"/>
                      </w:divBdr>
                    </w:div>
                  </w:divsChild>
                </w:div>
                <w:div w:id="454299896">
                  <w:marLeft w:val="0"/>
                  <w:marRight w:val="0"/>
                  <w:marTop w:val="0"/>
                  <w:marBottom w:val="0"/>
                  <w:divBdr>
                    <w:top w:val="none" w:sz="0" w:space="0" w:color="auto"/>
                    <w:left w:val="none" w:sz="0" w:space="0" w:color="auto"/>
                    <w:bottom w:val="none" w:sz="0" w:space="0" w:color="auto"/>
                    <w:right w:val="none" w:sz="0" w:space="0" w:color="auto"/>
                  </w:divBdr>
                  <w:divsChild>
                    <w:div w:id="528299446">
                      <w:marLeft w:val="0"/>
                      <w:marRight w:val="0"/>
                      <w:marTop w:val="0"/>
                      <w:marBottom w:val="0"/>
                      <w:divBdr>
                        <w:top w:val="none" w:sz="0" w:space="0" w:color="auto"/>
                        <w:left w:val="none" w:sz="0" w:space="0" w:color="auto"/>
                        <w:bottom w:val="none" w:sz="0" w:space="0" w:color="auto"/>
                        <w:right w:val="none" w:sz="0" w:space="0" w:color="auto"/>
                      </w:divBdr>
                    </w:div>
                  </w:divsChild>
                </w:div>
                <w:div w:id="484594359">
                  <w:marLeft w:val="0"/>
                  <w:marRight w:val="0"/>
                  <w:marTop w:val="0"/>
                  <w:marBottom w:val="0"/>
                  <w:divBdr>
                    <w:top w:val="none" w:sz="0" w:space="0" w:color="auto"/>
                    <w:left w:val="none" w:sz="0" w:space="0" w:color="auto"/>
                    <w:bottom w:val="none" w:sz="0" w:space="0" w:color="auto"/>
                    <w:right w:val="none" w:sz="0" w:space="0" w:color="auto"/>
                  </w:divBdr>
                  <w:divsChild>
                    <w:div w:id="1216547688">
                      <w:marLeft w:val="0"/>
                      <w:marRight w:val="0"/>
                      <w:marTop w:val="0"/>
                      <w:marBottom w:val="0"/>
                      <w:divBdr>
                        <w:top w:val="none" w:sz="0" w:space="0" w:color="auto"/>
                        <w:left w:val="none" w:sz="0" w:space="0" w:color="auto"/>
                        <w:bottom w:val="none" w:sz="0" w:space="0" w:color="auto"/>
                        <w:right w:val="none" w:sz="0" w:space="0" w:color="auto"/>
                      </w:divBdr>
                    </w:div>
                  </w:divsChild>
                </w:div>
                <w:div w:id="560365263">
                  <w:marLeft w:val="0"/>
                  <w:marRight w:val="0"/>
                  <w:marTop w:val="0"/>
                  <w:marBottom w:val="0"/>
                  <w:divBdr>
                    <w:top w:val="none" w:sz="0" w:space="0" w:color="auto"/>
                    <w:left w:val="none" w:sz="0" w:space="0" w:color="auto"/>
                    <w:bottom w:val="none" w:sz="0" w:space="0" w:color="auto"/>
                    <w:right w:val="none" w:sz="0" w:space="0" w:color="auto"/>
                  </w:divBdr>
                  <w:divsChild>
                    <w:div w:id="120080290">
                      <w:marLeft w:val="0"/>
                      <w:marRight w:val="0"/>
                      <w:marTop w:val="0"/>
                      <w:marBottom w:val="0"/>
                      <w:divBdr>
                        <w:top w:val="none" w:sz="0" w:space="0" w:color="auto"/>
                        <w:left w:val="none" w:sz="0" w:space="0" w:color="auto"/>
                        <w:bottom w:val="none" w:sz="0" w:space="0" w:color="auto"/>
                        <w:right w:val="none" w:sz="0" w:space="0" w:color="auto"/>
                      </w:divBdr>
                    </w:div>
                  </w:divsChild>
                </w:div>
                <w:div w:id="568996766">
                  <w:marLeft w:val="0"/>
                  <w:marRight w:val="0"/>
                  <w:marTop w:val="0"/>
                  <w:marBottom w:val="0"/>
                  <w:divBdr>
                    <w:top w:val="none" w:sz="0" w:space="0" w:color="auto"/>
                    <w:left w:val="none" w:sz="0" w:space="0" w:color="auto"/>
                    <w:bottom w:val="none" w:sz="0" w:space="0" w:color="auto"/>
                    <w:right w:val="none" w:sz="0" w:space="0" w:color="auto"/>
                  </w:divBdr>
                  <w:divsChild>
                    <w:div w:id="1603025571">
                      <w:marLeft w:val="0"/>
                      <w:marRight w:val="0"/>
                      <w:marTop w:val="0"/>
                      <w:marBottom w:val="0"/>
                      <w:divBdr>
                        <w:top w:val="none" w:sz="0" w:space="0" w:color="auto"/>
                        <w:left w:val="none" w:sz="0" w:space="0" w:color="auto"/>
                        <w:bottom w:val="none" w:sz="0" w:space="0" w:color="auto"/>
                        <w:right w:val="none" w:sz="0" w:space="0" w:color="auto"/>
                      </w:divBdr>
                    </w:div>
                  </w:divsChild>
                </w:div>
                <w:div w:id="657463275">
                  <w:marLeft w:val="0"/>
                  <w:marRight w:val="0"/>
                  <w:marTop w:val="0"/>
                  <w:marBottom w:val="0"/>
                  <w:divBdr>
                    <w:top w:val="none" w:sz="0" w:space="0" w:color="auto"/>
                    <w:left w:val="none" w:sz="0" w:space="0" w:color="auto"/>
                    <w:bottom w:val="none" w:sz="0" w:space="0" w:color="auto"/>
                    <w:right w:val="none" w:sz="0" w:space="0" w:color="auto"/>
                  </w:divBdr>
                  <w:divsChild>
                    <w:div w:id="1525047534">
                      <w:marLeft w:val="0"/>
                      <w:marRight w:val="0"/>
                      <w:marTop w:val="0"/>
                      <w:marBottom w:val="0"/>
                      <w:divBdr>
                        <w:top w:val="none" w:sz="0" w:space="0" w:color="auto"/>
                        <w:left w:val="none" w:sz="0" w:space="0" w:color="auto"/>
                        <w:bottom w:val="none" w:sz="0" w:space="0" w:color="auto"/>
                        <w:right w:val="none" w:sz="0" w:space="0" w:color="auto"/>
                      </w:divBdr>
                    </w:div>
                  </w:divsChild>
                </w:div>
                <w:div w:id="702290251">
                  <w:marLeft w:val="0"/>
                  <w:marRight w:val="0"/>
                  <w:marTop w:val="0"/>
                  <w:marBottom w:val="0"/>
                  <w:divBdr>
                    <w:top w:val="none" w:sz="0" w:space="0" w:color="auto"/>
                    <w:left w:val="none" w:sz="0" w:space="0" w:color="auto"/>
                    <w:bottom w:val="none" w:sz="0" w:space="0" w:color="auto"/>
                    <w:right w:val="none" w:sz="0" w:space="0" w:color="auto"/>
                  </w:divBdr>
                  <w:divsChild>
                    <w:div w:id="1465196207">
                      <w:marLeft w:val="0"/>
                      <w:marRight w:val="0"/>
                      <w:marTop w:val="0"/>
                      <w:marBottom w:val="0"/>
                      <w:divBdr>
                        <w:top w:val="none" w:sz="0" w:space="0" w:color="auto"/>
                        <w:left w:val="none" w:sz="0" w:space="0" w:color="auto"/>
                        <w:bottom w:val="none" w:sz="0" w:space="0" w:color="auto"/>
                        <w:right w:val="none" w:sz="0" w:space="0" w:color="auto"/>
                      </w:divBdr>
                    </w:div>
                  </w:divsChild>
                </w:div>
                <w:div w:id="810174004">
                  <w:marLeft w:val="0"/>
                  <w:marRight w:val="0"/>
                  <w:marTop w:val="0"/>
                  <w:marBottom w:val="0"/>
                  <w:divBdr>
                    <w:top w:val="none" w:sz="0" w:space="0" w:color="auto"/>
                    <w:left w:val="none" w:sz="0" w:space="0" w:color="auto"/>
                    <w:bottom w:val="none" w:sz="0" w:space="0" w:color="auto"/>
                    <w:right w:val="none" w:sz="0" w:space="0" w:color="auto"/>
                  </w:divBdr>
                  <w:divsChild>
                    <w:div w:id="1575240133">
                      <w:marLeft w:val="0"/>
                      <w:marRight w:val="0"/>
                      <w:marTop w:val="0"/>
                      <w:marBottom w:val="0"/>
                      <w:divBdr>
                        <w:top w:val="none" w:sz="0" w:space="0" w:color="auto"/>
                        <w:left w:val="none" w:sz="0" w:space="0" w:color="auto"/>
                        <w:bottom w:val="none" w:sz="0" w:space="0" w:color="auto"/>
                        <w:right w:val="none" w:sz="0" w:space="0" w:color="auto"/>
                      </w:divBdr>
                    </w:div>
                  </w:divsChild>
                </w:div>
                <w:div w:id="942107579">
                  <w:marLeft w:val="0"/>
                  <w:marRight w:val="0"/>
                  <w:marTop w:val="0"/>
                  <w:marBottom w:val="0"/>
                  <w:divBdr>
                    <w:top w:val="none" w:sz="0" w:space="0" w:color="auto"/>
                    <w:left w:val="none" w:sz="0" w:space="0" w:color="auto"/>
                    <w:bottom w:val="none" w:sz="0" w:space="0" w:color="auto"/>
                    <w:right w:val="none" w:sz="0" w:space="0" w:color="auto"/>
                  </w:divBdr>
                  <w:divsChild>
                    <w:div w:id="708267438">
                      <w:marLeft w:val="0"/>
                      <w:marRight w:val="0"/>
                      <w:marTop w:val="0"/>
                      <w:marBottom w:val="0"/>
                      <w:divBdr>
                        <w:top w:val="none" w:sz="0" w:space="0" w:color="auto"/>
                        <w:left w:val="none" w:sz="0" w:space="0" w:color="auto"/>
                        <w:bottom w:val="none" w:sz="0" w:space="0" w:color="auto"/>
                        <w:right w:val="none" w:sz="0" w:space="0" w:color="auto"/>
                      </w:divBdr>
                    </w:div>
                  </w:divsChild>
                </w:div>
                <w:div w:id="1098478220">
                  <w:marLeft w:val="0"/>
                  <w:marRight w:val="0"/>
                  <w:marTop w:val="0"/>
                  <w:marBottom w:val="0"/>
                  <w:divBdr>
                    <w:top w:val="none" w:sz="0" w:space="0" w:color="auto"/>
                    <w:left w:val="none" w:sz="0" w:space="0" w:color="auto"/>
                    <w:bottom w:val="none" w:sz="0" w:space="0" w:color="auto"/>
                    <w:right w:val="none" w:sz="0" w:space="0" w:color="auto"/>
                  </w:divBdr>
                  <w:divsChild>
                    <w:div w:id="650600380">
                      <w:marLeft w:val="0"/>
                      <w:marRight w:val="0"/>
                      <w:marTop w:val="0"/>
                      <w:marBottom w:val="0"/>
                      <w:divBdr>
                        <w:top w:val="none" w:sz="0" w:space="0" w:color="auto"/>
                        <w:left w:val="none" w:sz="0" w:space="0" w:color="auto"/>
                        <w:bottom w:val="none" w:sz="0" w:space="0" w:color="auto"/>
                        <w:right w:val="none" w:sz="0" w:space="0" w:color="auto"/>
                      </w:divBdr>
                    </w:div>
                  </w:divsChild>
                </w:div>
                <w:div w:id="1168441563">
                  <w:marLeft w:val="0"/>
                  <w:marRight w:val="0"/>
                  <w:marTop w:val="0"/>
                  <w:marBottom w:val="0"/>
                  <w:divBdr>
                    <w:top w:val="none" w:sz="0" w:space="0" w:color="auto"/>
                    <w:left w:val="none" w:sz="0" w:space="0" w:color="auto"/>
                    <w:bottom w:val="none" w:sz="0" w:space="0" w:color="auto"/>
                    <w:right w:val="none" w:sz="0" w:space="0" w:color="auto"/>
                  </w:divBdr>
                  <w:divsChild>
                    <w:div w:id="1953899517">
                      <w:marLeft w:val="0"/>
                      <w:marRight w:val="0"/>
                      <w:marTop w:val="0"/>
                      <w:marBottom w:val="0"/>
                      <w:divBdr>
                        <w:top w:val="none" w:sz="0" w:space="0" w:color="auto"/>
                        <w:left w:val="none" w:sz="0" w:space="0" w:color="auto"/>
                        <w:bottom w:val="none" w:sz="0" w:space="0" w:color="auto"/>
                        <w:right w:val="none" w:sz="0" w:space="0" w:color="auto"/>
                      </w:divBdr>
                    </w:div>
                  </w:divsChild>
                </w:div>
                <w:div w:id="1246574241">
                  <w:marLeft w:val="0"/>
                  <w:marRight w:val="0"/>
                  <w:marTop w:val="0"/>
                  <w:marBottom w:val="0"/>
                  <w:divBdr>
                    <w:top w:val="none" w:sz="0" w:space="0" w:color="auto"/>
                    <w:left w:val="none" w:sz="0" w:space="0" w:color="auto"/>
                    <w:bottom w:val="none" w:sz="0" w:space="0" w:color="auto"/>
                    <w:right w:val="none" w:sz="0" w:space="0" w:color="auto"/>
                  </w:divBdr>
                  <w:divsChild>
                    <w:div w:id="1020161934">
                      <w:marLeft w:val="0"/>
                      <w:marRight w:val="0"/>
                      <w:marTop w:val="0"/>
                      <w:marBottom w:val="0"/>
                      <w:divBdr>
                        <w:top w:val="none" w:sz="0" w:space="0" w:color="auto"/>
                        <w:left w:val="none" w:sz="0" w:space="0" w:color="auto"/>
                        <w:bottom w:val="none" w:sz="0" w:space="0" w:color="auto"/>
                        <w:right w:val="none" w:sz="0" w:space="0" w:color="auto"/>
                      </w:divBdr>
                    </w:div>
                  </w:divsChild>
                </w:div>
                <w:div w:id="1316564758">
                  <w:marLeft w:val="0"/>
                  <w:marRight w:val="0"/>
                  <w:marTop w:val="0"/>
                  <w:marBottom w:val="0"/>
                  <w:divBdr>
                    <w:top w:val="none" w:sz="0" w:space="0" w:color="auto"/>
                    <w:left w:val="none" w:sz="0" w:space="0" w:color="auto"/>
                    <w:bottom w:val="none" w:sz="0" w:space="0" w:color="auto"/>
                    <w:right w:val="none" w:sz="0" w:space="0" w:color="auto"/>
                  </w:divBdr>
                  <w:divsChild>
                    <w:div w:id="1715108411">
                      <w:marLeft w:val="0"/>
                      <w:marRight w:val="0"/>
                      <w:marTop w:val="0"/>
                      <w:marBottom w:val="0"/>
                      <w:divBdr>
                        <w:top w:val="none" w:sz="0" w:space="0" w:color="auto"/>
                        <w:left w:val="none" w:sz="0" w:space="0" w:color="auto"/>
                        <w:bottom w:val="none" w:sz="0" w:space="0" w:color="auto"/>
                        <w:right w:val="none" w:sz="0" w:space="0" w:color="auto"/>
                      </w:divBdr>
                    </w:div>
                  </w:divsChild>
                </w:div>
                <w:div w:id="1459255470">
                  <w:marLeft w:val="0"/>
                  <w:marRight w:val="0"/>
                  <w:marTop w:val="0"/>
                  <w:marBottom w:val="0"/>
                  <w:divBdr>
                    <w:top w:val="none" w:sz="0" w:space="0" w:color="auto"/>
                    <w:left w:val="none" w:sz="0" w:space="0" w:color="auto"/>
                    <w:bottom w:val="none" w:sz="0" w:space="0" w:color="auto"/>
                    <w:right w:val="none" w:sz="0" w:space="0" w:color="auto"/>
                  </w:divBdr>
                  <w:divsChild>
                    <w:div w:id="184289760">
                      <w:marLeft w:val="0"/>
                      <w:marRight w:val="0"/>
                      <w:marTop w:val="0"/>
                      <w:marBottom w:val="0"/>
                      <w:divBdr>
                        <w:top w:val="none" w:sz="0" w:space="0" w:color="auto"/>
                        <w:left w:val="none" w:sz="0" w:space="0" w:color="auto"/>
                        <w:bottom w:val="none" w:sz="0" w:space="0" w:color="auto"/>
                        <w:right w:val="none" w:sz="0" w:space="0" w:color="auto"/>
                      </w:divBdr>
                    </w:div>
                  </w:divsChild>
                </w:div>
                <w:div w:id="1472212392">
                  <w:marLeft w:val="0"/>
                  <w:marRight w:val="0"/>
                  <w:marTop w:val="0"/>
                  <w:marBottom w:val="0"/>
                  <w:divBdr>
                    <w:top w:val="none" w:sz="0" w:space="0" w:color="auto"/>
                    <w:left w:val="none" w:sz="0" w:space="0" w:color="auto"/>
                    <w:bottom w:val="none" w:sz="0" w:space="0" w:color="auto"/>
                    <w:right w:val="none" w:sz="0" w:space="0" w:color="auto"/>
                  </w:divBdr>
                  <w:divsChild>
                    <w:div w:id="1566994128">
                      <w:marLeft w:val="0"/>
                      <w:marRight w:val="0"/>
                      <w:marTop w:val="0"/>
                      <w:marBottom w:val="0"/>
                      <w:divBdr>
                        <w:top w:val="none" w:sz="0" w:space="0" w:color="auto"/>
                        <w:left w:val="none" w:sz="0" w:space="0" w:color="auto"/>
                        <w:bottom w:val="none" w:sz="0" w:space="0" w:color="auto"/>
                        <w:right w:val="none" w:sz="0" w:space="0" w:color="auto"/>
                      </w:divBdr>
                    </w:div>
                  </w:divsChild>
                </w:div>
                <w:div w:id="1660697536">
                  <w:marLeft w:val="0"/>
                  <w:marRight w:val="0"/>
                  <w:marTop w:val="0"/>
                  <w:marBottom w:val="0"/>
                  <w:divBdr>
                    <w:top w:val="none" w:sz="0" w:space="0" w:color="auto"/>
                    <w:left w:val="none" w:sz="0" w:space="0" w:color="auto"/>
                    <w:bottom w:val="none" w:sz="0" w:space="0" w:color="auto"/>
                    <w:right w:val="none" w:sz="0" w:space="0" w:color="auto"/>
                  </w:divBdr>
                  <w:divsChild>
                    <w:div w:id="478227665">
                      <w:marLeft w:val="0"/>
                      <w:marRight w:val="0"/>
                      <w:marTop w:val="0"/>
                      <w:marBottom w:val="0"/>
                      <w:divBdr>
                        <w:top w:val="none" w:sz="0" w:space="0" w:color="auto"/>
                        <w:left w:val="none" w:sz="0" w:space="0" w:color="auto"/>
                        <w:bottom w:val="none" w:sz="0" w:space="0" w:color="auto"/>
                        <w:right w:val="none" w:sz="0" w:space="0" w:color="auto"/>
                      </w:divBdr>
                    </w:div>
                  </w:divsChild>
                </w:div>
                <w:div w:id="1673069764">
                  <w:marLeft w:val="0"/>
                  <w:marRight w:val="0"/>
                  <w:marTop w:val="0"/>
                  <w:marBottom w:val="0"/>
                  <w:divBdr>
                    <w:top w:val="none" w:sz="0" w:space="0" w:color="auto"/>
                    <w:left w:val="none" w:sz="0" w:space="0" w:color="auto"/>
                    <w:bottom w:val="none" w:sz="0" w:space="0" w:color="auto"/>
                    <w:right w:val="none" w:sz="0" w:space="0" w:color="auto"/>
                  </w:divBdr>
                  <w:divsChild>
                    <w:div w:id="1431118833">
                      <w:marLeft w:val="0"/>
                      <w:marRight w:val="0"/>
                      <w:marTop w:val="0"/>
                      <w:marBottom w:val="0"/>
                      <w:divBdr>
                        <w:top w:val="none" w:sz="0" w:space="0" w:color="auto"/>
                        <w:left w:val="none" w:sz="0" w:space="0" w:color="auto"/>
                        <w:bottom w:val="none" w:sz="0" w:space="0" w:color="auto"/>
                        <w:right w:val="none" w:sz="0" w:space="0" w:color="auto"/>
                      </w:divBdr>
                    </w:div>
                  </w:divsChild>
                </w:div>
                <w:div w:id="1852602239">
                  <w:marLeft w:val="0"/>
                  <w:marRight w:val="0"/>
                  <w:marTop w:val="0"/>
                  <w:marBottom w:val="0"/>
                  <w:divBdr>
                    <w:top w:val="none" w:sz="0" w:space="0" w:color="auto"/>
                    <w:left w:val="none" w:sz="0" w:space="0" w:color="auto"/>
                    <w:bottom w:val="none" w:sz="0" w:space="0" w:color="auto"/>
                    <w:right w:val="none" w:sz="0" w:space="0" w:color="auto"/>
                  </w:divBdr>
                  <w:divsChild>
                    <w:div w:id="98107705">
                      <w:marLeft w:val="0"/>
                      <w:marRight w:val="0"/>
                      <w:marTop w:val="0"/>
                      <w:marBottom w:val="0"/>
                      <w:divBdr>
                        <w:top w:val="none" w:sz="0" w:space="0" w:color="auto"/>
                        <w:left w:val="none" w:sz="0" w:space="0" w:color="auto"/>
                        <w:bottom w:val="none" w:sz="0" w:space="0" w:color="auto"/>
                        <w:right w:val="none" w:sz="0" w:space="0" w:color="auto"/>
                      </w:divBdr>
                    </w:div>
                  </w:divsChild>
                </w:div>
                <w:div w:id="2025091453">
                  <w:marLeft w:val="0"/>
                  <w:marRight w:val="0"/>
                  <w:marTop w:val="0"/>
                  <w:marBottom w:val="0"/>
                  <w:divBdr>
                    <w:top w:val="none" w:sz="0" w:space="0" w:color="auto"/>
                    <w:left w:val="none" w:sz="0" w:space="0" w:color="auto"/>
                    <w:bottom w:val="none" w:sz="0" w:space="0" w:color="auto"/>
                    <w:right w:val="none" w:sz="0" w:space="0" w:color="auto"/>
                  </w:divBdr>
                  <w:divsChild>
                    <w:div w:id="1549996934">
                      <w:marLeft w:val="0"/>
                      <w:marRight w:val="0"/>
                      <w:marTop w:val="0"/>
                      <w:marBottom w:val="0"/>
                      <w:divBdr>
                        <w:top w:val="none" w:sz="0" w:space="0" w:color="auto"/>
                        <w:left w:val="none" w:sz="0" w:space="0" w:color="auto"/>
                        <w:bottom w:val="none" w:sz="0" w:space="0" w:color="auto"/>
                        <w:right w:val="none" w:sz="0" w:space="0" w:color="auto"/>
                      </w:divBdr>
                    </w:div>
                  </w:divsChild>
                </w:div>
                <w:div w:id="2065252839">
                  <w:marLeft w:val="0"/>
                  <w:marRight w:val="0"/>
                  <w:marTop w:val="0"/>
                  <w:marBottom w:val="0"/>
                  <w:divBdr>
                    <w:top w:val="none" w:sz="0" w:space="0" w:color="auto"/>
                    <w:left w:val="none" w:sz="0" w:space="0" w:color="auto"/>
                    <w:bottom w:val="none" w:sz="0" w:space="0" w:color="auto"/>
                    <w:right w:val="none" w:sz="0" w:space="0" w:color="auto"/>
                  </w:divBdr>
                  <w:divsChild>
                    <w:div w:id="168396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884535">
      <w:bodyDiv w:val="1"/>
      <w:marLeft w:val="0"/>
      <w:marRight w:val="0"/>
      <w:marTop w:val="0"/>
      <w:marBottom w:val="0"/>
      <w:divBdr>
        <w:top w:val="none" w:sz="0" w:space="0" w:color="auto"/>
        <w:left w:val="none" w:sz="0" w:space="0" w:color="auto"/>
        <w:bottom w:val="none" w:sz="0" w:space="0" w:color="auto"/>
        <w:right w:val="none" w:sz="0" w:space="0" w:color="auto"/>
      </w:divBdr>
    </w:div>
    <w:div w:id="1144197491">
      <w:bodyDiv w:val="1"/>
      <w:marLeft w:val="0"/>
      <w:marRight w:val="0"/>
      <w:marTop w:val="0"/>
      <w:marBottom w:val="0"/>
      <w:divBdr>
        <w:top w:val="none" w:sz="0" w:space="0" w:color="auto"/>
        <w:left w:val="none" w:sz="0" w:space="0" w:color="auto"/>
        <w:bottom w:val="none" w:sz="0" w:space="0" w:color="auto"/>
        <w:right w:val="none" w:sz="0" w:space="0" w:color="auto"/>
      </w:divBdr>
    </w:div>
    <w:div w:id="1204173307">
      <w:bodyDiv w:val="1"/>
      <w:marLeft w:val="0"/>
      <w:marRight w:val="0"/>
      <w:marTop w:val="0"/>
      <w:marBottom w:val="0"/>
      <w:divBdr>
        <w:top w:val="none" w:sz="0" w:space="0" w:color="auto"/>
        <w:left w:val="none" w:sz="0" w:space="0" w:color="auto"/>
        <w:bottom w:val="none" w:sz="0" w:space="0" w:color="auto"/>
        <w:right w:val="none" w:sz="0" w:space="0" w:color="auto"/>
      </w:divBdr>
    </w:div>
    <w:div w:id="1805730082">
      <w:bodyDiv w:val="1"/>
      <w:marLeft w:val="0"/>
      <w:marRight w:val="0"/>
      <w:marTop w:val="0"/>
      <w:marBottom w:val="0"/>
      <w:divBdr>
        <w:top w:val="none" w:sz="0" w:space="0" w:color="auto"/>
        <w:left w:val="none" w:sz="0" w:space="0" w:color="auto"/>
        <w:bottom w:val="none" w:sz="0" w:space="0" w:color="auto"/>
        <w:right w:val="none" w:sz="0" w:space="0" w:color="auto"/>
      </w:divBdr>
    </w:div>
    <w:div w:id="1823427560">
      <w:bodyDiv w:val="1"/>
      <w:marLeft w:val="0"/>
      <w:marRight w:val="0"/>
      <w:marTop w:val="0"/>
      <w:marBottom w:val="0"/>
      <w:divBdr>
        <w:top w:val="none" w:sz="0" w:space="0" w:color="auto"/>
        <w:left w:val="none" w:sz="0" w:space="0" w:color="auto"/>
        <w:bottom w:val="none" w:sz="0" w:space="0" w:color="auto"/>
        <w:right w:val="none" w:sz="0" w:space="0" w:color="auto"/>
      </w:divBdr>
    </w:div>
    <w:div w:id="2131167352">
      <w:bodyDiv w:val="1"/>
      <w:marLeft w:val="0"/>
      <w:marRight w:val="0"/>
      <w:marTop w:val="0"/>
      <w:marBottom w:val="0"/>
      <w:divBdr>
        <w:top w:val="none" w:sz="0" w:space="0" w:color="auto"/>
        <w:left w:val="none" w:sz="0" w:space="0" w:color="auto"/>
        <w:bottom w:val="none" w:sz="0" w:space="0" w:color="auto"/>
        <w:right w:val="none" w:sz="0" w:space="0" w:color="auto"/>
      </w:divBdr>
      <w:divsChild>
        <w:div w:id="31611324">
          <w:marLeft w:val="0"/>
          <w:marRight w:val="0"/>
          <w:marTop w:val="0"/>
          <w:marBottom w:val="0"/>
          <w:divBdr>
            <w:top w:val="none" w:sz="0" w:space="0" w:color="auto"/>
            <w:left w:val="none" w:sz="0" w:space="0" w:color="auto"/>
            <w:bottom w:val="none" w:sz="0" w:space="0" w:color="auto"/>
            <w:right w:val="none" w:sz="0" w:space="0" w:color="auto"/>
          </w:divBdr>
        </w:div>
        <w:div w:id="38671166">
          <w:marLeft w:val="0"/>
          <w:marRight w:val="0"/>
          <w:marTop w:val="0"/>
          <w:marBottom w:val="0"/>
          <w:divBdr>
            <w:top w:val="none" w:sz="0" w:space="0" w:color="auto"/>
            <w:left w:val="none" w:sz="0" w:space="0" w:color="auto"/>
            <w:bottom w:val="none" w:sz="0" w:space="0" w:color="auto"/>
            <w:right w:val="none" w:sz="0" w:space="0" w:color="auto"/>
          </w:divBdr>
        </w:div>
        <w:div w:id="322659438">
          <w:marLeft w:val="0"/>
          <w:marRight w:val="0"/>
          <w:marTop w:val="0"/>
          <w:marBottom w:val="0"/>
          <w:divBdr>
            <w:top w:val="none" w:sz="0" w:space="0" w:color="auto"/>
            <w:left w:val="none" w:sz="0" w:space="0" w:color="auto"/>
            <w:bottom w:val="none" w:sz="0" w:space="0" w:color="auto"/>
            <w:right w:val="none" w:sz="0" w:space="0" w:color="auto"/>
          </w:divBdr>
        </w:div>
        <w:div w:id="909005819">
          <w:marLeft w:val="0"/>
          <w:marRight w:val="0"/>
          <w:marTop w:val="0"/>
          <w:marBottom w:val="0"/>
          <w:divBdr>
            <w:top w:val="none" w:sz="0" w:space="0" w:color="auto"/>
            <w:left w:val="none" w:sz="0" w:space="0" w:color="auto"/>
            <w:bottom w:val="none" w:sz="0" w:space="0" w:color="auto"/>
            <w:right w:val="none" w:sz="0" w:space="0" w:color="auto"/>
          </w:divBdr>
        </w:div>
        <w:div w:id="1009793211">
          <w:marLeft w:val="0"/>
          <w:marRight w:val="0"/>
          <w:marTop w:val="0"/>
          <w:marBottom w:val="0"/>
          <w:divBdr>
            <w:top w:val="none" w:sz="0" w:space="0" w:color="auto"/>
            <w:left w:val="none" w:sz="0" w:space="0" w:color="auto"/>
            <w:bottom w:val="none" w:sz="0" w:space="0" w:color="auto"/>
            <w:right w:val="none" w:sz="0" w:space="0" w:color="auto"/>
          </w:divBdr>
        </w:div>
        <w:div w:id="1123228068">
          <w:marLeft w:val="0"/>
          <w:marRight w:val="0"/>
          <w:marTop w:val="0"/>
          <w:marBottom w:val="0"/>
          <w:divBdr>
            <w:top w:val="none" w:sz="0" w:space="0" w:color="auto"/>
            <w:left w:val="none" w:sz="0" w:space="0" w:color="auto"/>
            <w:bottom w:val="none" w:sz="0" w:space="0" w:color="auto"/>
            <w:right w:val="none" w:sz="0" w:space="0" w:color="auto"/>
          </w:divBdr>
        </w:div>
        <w:div w:id="1203204567">
          <w:marLeft w:val="0"/>
          <w:marRight w:val="0"/>
          <w:marTop w:val="0"/>
          <w:marBottom w:val="0"/>
          <w:divBdr>
            <w:top w:val="none" w:sz="0" w:space="0" w:color="auto"/>
            <w:left w:val="none" w:sz="0" w:space="0" w:color="auto"/>
            <w:bottom w:val="none" w:sz="0" w:space="0" w:color="auto"/>
            <w:right w:val="none" w:sz="0" w:space="0" w:color="auto"/>
          </w:divBdr>
        </w:div>
        <w:div w:id="1285892305">
          <w:marLeft w:val="0"/>
          <w:marRight w:val="0"/>
          <w:marTop w:val="0"/>
          <w:marBottom w:val="0"/>
          <w:divBdr>
            <w:top w:val="none" w:sz="0" w:space="0" w:color="auto"/>
            <w:left w:val="none" w:sz="0" w:space="0" w:color="auto"/>
            <w:bottom w:val="none" w:sz="0" w:space="0" w:color="auto"/>
            <w:right w:val="none" w:sz="0" w:space="0" w:color="auto"/>
          </w:divBdr>
        </w:div>
        <w:div w:id="1306275532">
          <w:marLeft w:val="0"/>
          <w:marRight w:val="0"/>
          <w:marTop w:val="0"/>
          <w:marBottom w:val="0"/>
          <w:divBdr>
            <w:top w:val="none" w:sz="0" w:space="0" w:color="auto"/>
            <w:left w:val="none" w:sz="0" w:space="0" w:color="auto"/>
            <w:bottom w:val="none" w:sz="0" w:space="0" w:color="auto"/>
            <w:right w:val="none" w:sz="0" w:space="0" w:color="auto"/>
          </w:divBdr>
        </w:div>
        <w:div w:id="1307399376">
          <w:marLeft w:val="0"/>
          <w:marRight w:val="0"/>
          <w:marTop w:val="0"/>
          <w:marBottom w:val="0"/>
          <w:divBdr>
            <w:top w:val="none" w:sz="0" w:space="0" w:color="auto"/>
            <w:left w:val="none" w:sz="0" w:space="0" w:color="auto"/>
            <w:bottom w:val="none" w:sz="0" w:space="0" w:color="auto"/>
            <w:right w:val="none" w:sz="0" w:space="0" w:color="auto"/>
          </w:divBdr>
        </w:div>
        <w:div w:id="1309045143">
          <w:marLeft w:val="0"/>
          <w:marRight w:val="0"/>
          <w:marTop w:val="0"/>
          <w:marBottom w:val="0"/>
          <w:divBdr>
            <w:top w:val="none" w:sz="0" w:space="0" w:color="auto"/>
            <w:left w:val="none" w:sz="0" w:space="0" w:color="auto"/>
            <w:bottom w:val="none" w:sz="0" w:space="0" w:color="auto"/>
            <w:right w:val="none" w:sz="0" w:space="0" w:color="auto"/>
          </w:divBdr>
        </w:div>
        <w:div w:id="1327396320">
          <w:marLeft w:val="0"/>
          <w:marRight w:val="0"/>
          <w:marTop w:val="0"/>
          <w:marBottom w:val="0"/>
          <w:divBdr>
            <w:top w:val="none" w:sz="0" w:space="0" w:color="auto"/>
            <w:left w:val="none" w:sz="0" w:space="0" w:color="auto"/>
            <w:bottom w:val="none" w:sz="0" w:space="0" w:color="auto"/>
            <w:right w:val="none" w:sz="0" w:space="0" w:color="auto"/>
          </w:divBdr>
        </w:div>
        <w:div w:id="1370104704">
          <w:marLeft w:val="0"/>
          <w:marRight w:val="0"/>
          <w:marTop w:val="0"/>
          <w:marBottom w:val="0"/>
          <w:divBdr>
            <w:top w:val="none" w:sz="0" w:space="0" w:color="auto"/>
            <w:left w:val="none" w:sz="0" w:space="0" w:color="auto"/>
            <w:bottom w:val="none" w:sz="0" w:space="0" w:color="auto"/>
            <w:right w:val="none" w:sz="0" w:space="0" w:color="auto"/>
          </w:divBdr>
        </w:div>
        <w:div w:id="1372876656">
          <w:marLeft w:val="0"/>
          <w:marRight w:val="0"/>
          <w:marTop w:val="0"/>
          <w:marBottom w:val="0"/>
          <w:divBdr>
            <w:top w:val="none" w:sz="0" w:space="0" w:color="auto"/>
            <w:left w:val="none" w:sz="0" w:space="0" w:color="auto"/>
            <w:bottom w:val="none" w:sz="0" w:space="0" w:color="auto"/>
            <w:right w:val="none" w:sz="0" w:space="0" w:color="auto"/>
          </w:divBdr>
        </w:div>
        <w:div w:id="1490828658">
          <w:marLeft w:val="0"/>
          <w:marRight w:val="0"/>
          <w:marTop w:val="0"/>
          <w:marBottom w:val="0"/>
          <w:divBdr>
            <w:top w:val="none" w:sz="0" w:space="0" w:color="auto"/>
            <w:left w:val="none" w:sz="0" w:space="0" w:color="auto"/>
            <w:bottom w:val="none" w:sz="0" w:space="0" w:color="auto"/>
            <w:right w:val="none" w:sz="0" w:space="0" w:color="auto"/>
          </w:divBdr>
        </w:div>
        <w:div w:id="1525513974">
          <w:marLeft w:val="0"/>
          <w:marRight w:val="0"/>
          <w:marTop w:val="0"/>
          <w:marBottom w:val="0"/>
          <w:divBdr>
            <w:top w:val="none" w:sz="0" w:space="0" w:color="auto"/>
            <w:left w:val="none" w:sz="0" w:space="0" w:color="auto"/>
            <w:bottom w:val="none" w:sz="0" w:space="0" w:color="auto"/>
            <w:right w:val="none" w:sz="0" w:space="0" w:color="auto"/>
          </w:divBdr>
        </w:div>
        <w:div w:id="1533613309">
          <w:marLeft w:val="0"/>
          <w:marRight w:val="0"/>
          <w:marTop w:val="0"/>
          <w:marBottom w:val="0"/>
          <w:divBdr>
            <w:top w:val="none" w:sz="0" w:space="0" w:color="auto"/>
            <w:left w:val="none" w:sz="0" w:space="0" w:color="auto"/>
            <w:bottom w:val="none" w:sz="0" w:space="0" w:color="auto"/>
            <w:right w:val="none" w:sz="0" w:space="0" w:color="auto"/>
          </w:divBdr>
        </w:div>
        <w:div w:id="1546135871">
          <w:marLeft w:val="0"/>
          <w:marRight w:val="0"/>
          <w:marTop w:val="0"/>
          <w:marBottom w:val="0"/>
          <w:divBdr>
            <w:top w:val="none" w:sz="0" w:space="0" w:color="auto"/>
            <w:left w:val="none" w:sz="0" w:space="0" w:color="auto"/>
            <w:bottom w:val="none" w:sz="0" w:space="0" w:color="auto"/>
            <w:right w:val="none" w:sz="0" w:space="0" w:color="auto"/>
          </w:divBdr>
        </w:div>
        <w:div w:id="1560365407">
          <w:marLeft w:val="0"/>
          <w:marRight w:val="0"/>
          <w:marTop w:val="0"/>
          <w:marBottom w:val="0"/>
          <w:divBdr>
            <w:top w:val="none" w:sz="0" w:space="0" w:color="auto"/>
            <w:left w:val="none" w:sz="0" w:space="0" w:color="auto"/>
            <w:bottom w:val="none" w:sz="0" w:space="0" w:color="auto"/>
            <w:right w:val="none" w:sz="0" w:space="0" w:color="auto"/>
          </w:divBdr>
        </w:div>
        <w:div w:id="1632782173">
          <w:marLeft w:val="0"/>
          <w:marRight w:val="0"/>
          <w:marTop w:val="0"/>
          <w:marBottom w:val="0"/>
          <w:divBdr>
            <w:top w:val="none" w:sz="0" w:space="0" w:color="auto"/>
            <w:left w:val="none" w:sz="0" w:space="0" w:color="auto"/>
            <w:bottom w:val="none" w:sz="0" w:space="0" w:color="auto"/>
            <w:right w:val="none" w:sz="0" w:space="0" w:color="auto"/>
          </w:divBdr>
        </w:div>
        <w:div w:id="1665888920">
          <w:marLeft w:val="0"/>
          <w:marRight w:val="0"/>
          <w:marTop w:val="0"/>
          <w:marBottom w:val="0"/>
          <w:divBdr>
            <w:top w:val="none" w:sz="0" w:space="0" w:color="auto"/>
            <w:left w:val="none" w:sz="0" w:space="0" w:color="auto"/>
            <w:bottom w:val="none" w:sz="0" w:space="0" w:color="auto"/>
            <w:right w:val="none" w:sz="0" w:space="0" w:color="auto"/>
          </w:divBdr>
        </w:div>
        <w:div w:id="1931429396">
          <w:marLeft w:val="0"/>
          <w:marRight w:val="0"/>
          <w:marTop w:val="0"/>
          <w:marBottom w:val="0"/>
          <w:divBdr>
            <w:top w:val="none" w:sz="0" w:space="0" w:color="auto"/>
            <w:left w:val="none" w:sz="0" w:space="0" w:color="auto"/>
            <w:bottom w:val="none" w:sz="0" w:space="0" w:color="auto"/>
            <w:right w:val="none" w:sz="0" w:space="0" w:color="auto"/>
          </w:divBdr>
        </w:div>
        <w:div w:id="1993750905">
          <w:marLeft w:val="0"/>
          <w:marRight w:val="0"/>
          <w:marTop w:val="0"/>
          <w:marBottom w:val="0"/>
          <w:divBdr>
            <w:top w:val="none" w:sz="0" w:space="0" w:color="auto"/>
            <w:left w:val="none" w:sz="0" w:space="0" w:color="auto"/>
            <w:bottom w:val="none" w:sz="0" w:space="0" w:color="auto"/>
            <w:right w:val="none" w:sz="0" w:space="0" w:color="auto"/>
          </w:divBdr>
        </w:div>
        <w:div w:id="2009016035">
          <w:marLeft w:val="0"/>
          <w:marRight w:val="0"/>
          <w:marTop w:val="0"/>
          <w:marBottom w:val="0"/>
          <w:divBdr>
            <w:top w:val="none" w:sz="0" w:space="0" w:color="auto"/>
            <w:left w:val="none" w:sz="0" w:space="0" w:color="auto"/>
            <w:bottom w:val="none" w:sz="0" w:space="0" w:color="auto"/>
            <w:right w:val="none" w:sz="0" w:space="0" w:color="auto"/>
          </w:divBdr>
        </w:div>
        <w:div w:id="2019040411">
          <w:marLeft w:val="0"/>
          <w:marRight w:val="0"/>
          <w:marTop w:val="0"/>
          <w:marBottom w:val="0"/>
          <w:divBdr>
            <w:top w:val="none" w:sz="0" w:space="0" w:color="auto"/>
            <w:left w:val="none" w:sz="0" w:space="0" w:color="auto"/>
            <w:bottom w:val="none" w:sz="0" w:space="0" w:color="auto"/>
            <w:right w:val="none" w:sz="0" w:space="0" w:color="auto"/>
          </w:divBdr>
        </w:div>
        <w:div w:id="2034183256">
          <w:marLeft w:val="0"/>
          <w:marRight w:val="0"/>
          <w:marTop w:val="0"/>
          <w:marBottom w:val="0"/>
          <w:divBdr>
            <w:top w:val="none" w:sz="0" w:space="0" w:color="auto"/>
            <w:left w:val="none" w:sz="0" w:space="0" w:color="auto"/>
            <w:bottom w:val="none" w:sz="0" w:space="0" w:color="auto"/>
            <w:right w:val="none" w:sz="0" w:space="0" w:color="auto"/>
          </w:divBdr>
        </w:div>
        <w:div w:id="204991019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agenciaatenea.gov.co/"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agenciaatenea.gov.co/" TargetMode="External"/><Relationship Id="rId2" Type="http://schemas.openxmlformats.org/officeDocument/2006/relationships/hyperlink" Target="https://agenciaatenea.gov.co/"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AA1C96B0DFBDF4D94BA3260E89F5FC3" ma:contentTypeVersion="18" ma:contentTypeDescription="Crear nuevo documento." ma:contentTypeScope="" ma:versionID="e3f6442009acaedc02136c6bfa1ede52">
  <xsd:schema xmlns:xsd="http://www.w3.org/2001/XMLSchema" xmlns:xs="http://www.w3.org/2001/XMLSchema" xmlns:p="http://schemas.microsoft.com/office/2006/metadata/properties" xmlns:ns2="088e3bd2-b56c-43a0-b8a9-e0fb12425dda" xmlns:ns3="8a5bfd3a-d6b9-4829-9d24-8e2d803f4e0b" targetNamespace="http://schemas.microsoft.com/office/2006/metadata/properties" ma:root="true" ma:fieldsID="e581fb88d41ac346507f4ec9f1150596" ns2:_="" ns3:_="">
    <xsd:import namespace="088e3bd2-b56c-43a0-b8a9-e0fb12425dda"/>
    <xsd:import namespace="8a5bfd3a-d6b9-4829-9d24-8e2d803f4e0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ObjectDetectorVersions" minOccurs="0"/>
                <xsd:element ref="ns3:MediaLengthInSeconds" minOccurs="0"/>
                <xsd:element ref="ns3:MediaServiceSearchProperties"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8e3bd2-b56c-43a0-b8a9-e0fb12425dda"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4" nillable="true" ma:displayName="Taxonomy Catch All Column" ma:hidden="true" ma:list="{db12c3e6-5127-4a0f-ae5e-7db6b91929e4}" ma:internalName="TaxCatchAll" ma:showField="CatchAllData" ma:web="088e3bd2-b56c-43a0-b8a9-e0fb12425dd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a5bfd3a-d6b9-4829-9d24-8e2d803f4e0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3dc39176-96d1-4b81-90d6-4a9a1cde65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pprovalAssignedTo" ma:index="22" nillable="true" ma:displayName="Aprobadore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3" nillable="true" ma:displayName="Respuesta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4" nillable="true" ma:displayName="Aprobación del Cread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5" nillable="true" ma:displayName="Estado de aprobación"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88e3bd2-b56c-43a0-b8a9-e0fb12425dda" xsi:nil="true"/>
    <lcf76f155ced4ddcb4097134ff3c332f xmlns="8a5bfd3a-d6b9-4829-9d24-8e2d803f4e0b">
      <Terms xmlns="http://schemas.microsoft.com/office/infopath/2007/PartnerControls"/>
    </lcf76f155ced4ddcb4097134ff3c332f>
    <_ApprovalAssignedTo xmlns="8a5bfd3a-d6b9-4829-9d24-8e2d803f4e0b">
      <UserInfo>
        <DisplayName/>
        <AccountId xsi:nil="true"/>
        <AccountType/>
      </UserInfo>
    </_ApprovalAssignedTo>
    <_ApprovalRespondedBy xmlns="8a5bfd3a-d6b9-4829-9d24-8e2d803f4e0b">
      <UserInfo>
        <DisplayName/>
        <AccountId xsi:nil="true"/>
        <AccountType/>
      </UserInfo>
    </_ApprovalRespondedBy>
    <_ApprovalStatus xmlns="8a5bfd3a-d6b9-4829-9d24-8e2d803f4e0b">0</_ApprovalStatus>
    <_ApprovalSentBy xmlns="8a5bfd3a-d6b9-4829-9d24-8e2d803f4e0b">
      <UserInfo>
        <DisplayName/>
        <AccountId xsi:nil="true"/>
        <AccountType/>
      </UserInfo>
    </_ApprovalSentBy>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25608-B2B0-42D5-BBA3-E39E1BC41E44}">
  <ds:schemaRefs>
    <ds:schemaRef ds:uri="http://schemas.microsoft.com/sharepoint/v3/contenttype/forms"/>
  </ds:schemaRefs>
</ds:datastoreItem>
</file>

<file path=customXml/itemProps2.xml><?xml version="1.0" encoding="utf-8"?>
<ds:datastoreItem xmlns:ds="http://schemas.openxmlformats.org/officeDocument/2006/customXml" ds:itemID="{492062BB-3254-4A69-B254-5C8D5ED3D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8e3bd2-b56c-43a0-b8a9-e0fb12425dda"/>
    <ds:schemaRef ds:uri="8a5bfd3a-d6b9-4829-9d24-8e2d803f4e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A7EBC8-6CAD-4316-ACE4-15D89ADED750}">
  <ds:schemaRefs>
    <ds:schemaRef ds:uri="http://schemas.microsoft.com/office/2006/metadata/properties"/>
    <ds:schemaRef ds:uri="http://schemas.microsoft.com/office/infopath/2007/PartnerControls"/>
    <ds:schemaRef ds:uri="088e3bd2-b56c-43a0-b8a9-e0fb12425dda"/>
    <ds:schemaRef ds:uri="8a5bfd3a-d6b9-4829-9d24-8e2d803f4e0b"/>
  </ds:schemaRefs>
</ds:datastoreItem>
</file>

<file path=customXml/itemProps4.xml><?xml version="1.0" encoding="utf-8"?>
<ds:datastoreItem xmlns:ds="http://schemas.openxmlformats.org/officeDocument/2006/customXml" ds:itemID="{7CE2FDC5-B263-4FCF-AF69-0C1B87044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5494</Words>
  <Characters>30222</Characters>
  <Application>Microsoft Office Word</Application>
  <DocSecurity>0</DocSecurity>
  <Lines>251</Lines>
  <Paragraphs>71</Paragraphs>
  <ScaleCrop>false</ScaleCrop>
  <Company/>
  <LinksUpToDate>false</LinksUpToDate>
  <CharactersWithSpaces>35645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LUDDY OLINFFAR CAMACHO CAMACHO</dc:creator>
  <cp:keywords/>
  <cp:lastModifiedBy>Edwin Leandro Mora Garcia</cp:lastModifiedBy>
  <cp:revision>11</cp:revision>
  <cp:lastPrinted>2022-01-20T04:37:00Z</cp:lastPrinted>
  <dcterms:created xsi:type="dcterms:W3CDTF">2026-02-24T19:56:00Z</dcterms:created>
  <dcterms:modified xsi:type="dcterms:W3CDTF">2026-10-07T17:21:00Z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3082-11.2.0.11254</vt:lpwstr>
  </property>
  <property fmtid="{D5CDD505-2E9C-101B-9397-08002B2CF9AE}" pid="3" name="ICV">
    <vt:lpwstr>FF74AA3F07B444E790793FD5220B58F9</vt:lpwstr>
  </property>
  <property fmtid="{D5CDD505-2E9C-101B-9397-08002B2CF9AE}" pid="4" name="ContentTypeId">
    <vt:lpwstr>0x0101005AA1C96B0DFBDF4D94BA3260E89F5FC3</vt:lpwstr>
  </property>
  <property fmtid="{D5CDD505-2E9C-101B-9397-08002B2CF9AE}" pid="5" name="MediaServiceImageTags">
    <vt:lpwstr/>
  </property>
  <property fmtid="{D5CDD505-2E9C-101B-9397-08002B2CF9AE}" pid="6" name="docLang">
    <vt:lpwstr>es</vt:lpwstr>
  </property>
</Properties>
</file>